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2B2F" w:rsidRDefault="008D2B2F">
      <w:pPr>
        <w:spacing w:line="360" w:lineRule="auto"/>
        <w:jc w:val="center"/>
        <w:rPr>
          <w:rFonts w:ascii="David" w:eastAsia="David" w:hAnsi="David" w:cs="David"/>
          <w:b/>
          <w:sz w:val="32"/>
          <w:szCs w:val="32"/>
          <w:rtl/>
        </w:rPr>
      </w:pPr>
      <w:bookmarkStart w:id="0" w:name="_heading=h.gjdgxs" w:colFirst="0" w:colLast="0"/>
      <w:bookmarkStart w:id="1" w:name="_GoBack"/>
      <w:bookmarkEnd w:id="0"/>
      <w:bookmarkEnd w:id="1"/>
    </w:p>
    <w:p w:rsidR="008D2B2F" w:rsidRDefault="008D2B2F">
      <w:pPr>
        <w:spacing w:line="360" w:lineRule="auto"/>
        <w:jc w:val="center"/>
        <w:rPr>
          <w:rFonts w:ascii="David" w:eastAsia="David" w:hAnsi="David" w:cs="David"/>
          <w:b/>
          <w:sz w:val="32"/>
          <w:szCs w:val="32"/>
          <w:rtl/>
        </w:rPr>
      </w:pPr>
    </w:p>
    <w:p w:rsidR="00D92224" w:rsidRDefault="00775042">
      <w:pPr>
        <w:spacing w:line="360" w:lineRule="auto"/>
        <w:jc w:val="center"/>
        <w:rPr>
          <w:rFonts w:ascii="David" w:eastAsia="David" w:hAnsi="David" w:cs="David"/>
          <w:b/>
          <w:sz w:val="32"/>
          <w:szCs w:val="32"/>
        </w:rPr>
      </w:pPr>
      <w:r>
        <w:rPr>
          <w:rFonts w:ascii="David" w:eastAsia="David" w:hAnsi="David" w:cs="David"/>
          <w:b/>
          <w:sz w:val="32"/>
          <w:szCs w:val="32"/>
          <w:rtl/>
        </w:rPr>
        <w:t xml:space="preserve">היגדים ורעיונות לכתיבת </w:t>
      </w:r>
      <w:proofErr w:type="spellStart"/>
      <w:r>
        <w:rPr>
          <w:rFonts w:ascii="David" w:eastAsia="David" w:hAnsi="David" w:cs="David"/>
          <w:b/>
          <w:sz w:val="32"/>
          <w:szCs w:val="32"/>
          <w:rtl/>
        </w:rPr>
        <w:t>התח"י</w:t>
      </w:r>
      <w:proofErr w:type="spellEnd"/>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מטרה לימודית:</w:t>
      </w:r>
    </w:p>
    <w:p w:rsidR="00D92224" w:rsidRDefault="00775042">
      <w:pPr>
        <w:numPr>
          <w:ilvl w:val="0"/>
          <w:numId w:val="7"/>
        </w:numPr>
        <w:pBdr>
          <w:top w:val="nil"/>
          <w:left w:val="nil"/>
          <w:bottom w:val="nil"/>
          <w:right w:val="nil"/>
          <w:between w:val="nil"/>
        </w:pBdr>
        <w:spacing w:line="360" w:lineRule="auto"/>
        <w:rPr>
          <w:rFonts w:ascii="David" w:eastAsia="David" w:hAnsi="David" w:cs="David"/>
          <w:b/>
          <w:color w:val="000000"/>
          <w:sz w:val="32"/>
          <w:szCs w:val="32"/>
        </w:rPr>
      </w:pPr>
      <w:r>
        <w:rPr>
          <w:rFonts w:ascii="David" w:eastAsia="David" w:hAnsi="David" w:cs="David"/>
          <w:b/>
          <w:color w:val="000000"/>
          <w:sz w:val="32"/>
          <w:szCs w:val="32"/>
          <w:rtl/>
        </w:rPr>
        <w:t>ישראל יקרא טקסטים ברמת קריאות של _______ ויפיק מהם משמעות. (הישגים נדרשים 4-5)</w:t>
      </w:r>
    </w:p>
    <w:tbl>
      <w:tblPr>
        <w:tblStyle w:val="a7"/>
        <w:bidiVisual/>
        <w:tblW w:w="99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80"/>
        <w:gridCol w:w="5910"/>
      </w:tblGrid>
      <w:tr w:rsidR="00D92224">
        <w:tc>
          <w:tcPr>
            <w:tcW w:w="4080" w:type="dxa"/>
          </w:tcPr>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יעדים</w:t>
            </w:r>
          </w:p>
        </w:tc>
        <w:tc>
          <w:tcPr>
            <w:tcW w:w="5910" w:type="dxa"/>
          </w:tcPr>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אמצעים להשגת היעדים</w:t>
            </w:r>
          </w:p>
        </w:tc>
      </w:tr>
      <w:tr w:rsidR="00D92224">
        <w:tc>
          <w:tcPr>
            <w:tcW w:w="4080" w:type="dxa"/>
          </w:tcPr>
          <w:p w:rsidR="00D92224" w:rsidRDefault="00D92224">
            <w:pPr>
              <w:spacing w:line="360" w:lineRule="auto"/>
              <w:jc w:val="center"/>
              <w:rPr>
                <w:rFonts w:ascii="David" w:eastAsia="David" w:hAnsi="David" w:cs="David"/>
                <w:b/>
                <w:sz w:val="24"/>
                <w:szCs w:val="24"/>
              </w:rPr>
            </w:pPr>
          </w:p>
          <w:p w:rsidR="00D92224" w:rsidRDefault="00775042">
            <w:pPr>
              <w:spacing w:line="360" w:lineRule="auto"/>
              <w:jc w:val="center"/>
              <w:rPr>
                <w:rFonts w:ascii="David" w:eastAsia="David" w:hAnsi="David" w:cs="David"/>
                <w:b/>
                <w:sz w:val="24"/>
                <w:szCs w:val="24"/>
                <w:u w:val="single"/>
              </w:rPr>
            </w:pPr>
            <w:r>
              <w:rPr>
                <w:rFonts w:ascii="David" w:eastAsia="David" w:hAnsi="David" w:cs="David"/>
                <w:b/>
                <w:sz w:val="24"/>
                <w:szCs w:val="24"/>
                <w:rtl/>
              </w:rPr>
              <w:t>זיהוי ושיום אותיות ה-א"ב (הישג נדרש 8)</w:t>
            </w:r>
          </w:p>
          <w:p w:rsidR="00D92224" w:rsidRDefault="00D92224">
            <w:pPr>
              <w:spacing w:line="360" w:lineRule="auto"/>
              <w:jc w:val="center"/>
              <w:rPr>
                <w:rFonts w:ascii="David" w:eastAsia="David" w:hAnsi="David" w:cs="David"/>
                <w:b/>
                <w:sz w:val="24"/>
                <w:szCs w:val="24"/>
              </w:rPr>
            </w:pPr>
          </w:p>
        </w:tc>
        <w:tc>
          <w:tcPr>
            <w:tcW w:w="5910" w:type="dxa"/>
          </w:tcPr>
          <w:p w:rsidR="00D92224" w:rsidRDefault="00775042">
            <w:pPr>
              <w:numPr>
                <w:ilvl w:val="0"/>
                <w:numId w:val="19"/>
              </w:numPr>
              <w:pBdr>
                <w:top w:val="nil"/>
                <w:left w:val="nil"/>
                <w:bottom w:val="nil"/>
                <w:right w:val="nil"/>
                <w:between w:val="nil"/>
              </w:pBdr>
              <w:spacing w:line="360" w:lineRule="auto"/>
              <w:rPr>
                <w:rFonts w:ascii="David" w:eastAsia="David" w:hAnsi="David" w:cs="David"/>
                <w:b/>
                <w:color w:val="000000"/>
                <w:sz w:val="24"/>
                <w:szCs w:val="24"/>
              </w:rPr>
            </w:pPr>
            <w:r>
              <w:rPr>
                <w:rFonts w:ascii="David" w:eastAsia="David" w:hAnsi="David" w:cs="David"/>
                <w:b/>
                <w:color w:val="000000"/>
                <w:sz w:val="24"/>
                <w:szCs w:val="24"/>
                <w:rtl/>
              </w:rPr>
              <w:t>שימוש בחמשת החושים להטמעה</w:t>
            </w:r>
            <w:r>
              <w:rPr>
                <w:rFonts w:ascii="David" w:eastAsia="David" w:hAnsi="David" w:cs="David"/>
                <w:b/>
                <w:sz w:val="24"/>
                <w:szCs w:val="24"/>
              </w:rPr>
              <w:t>.</w:t>
            </w:r>
          </w:p>
          <w:p w:rsidR="00D92224" w:rsidRDefault="00775042">
            <w:pPr>
              <w:numPr>
                <w:ilvl w:val="0"/>
                <w:numId w:val="19"/>
              </w:numPr>
              <w:pBdr>
                <w:top w:val="nil"/>
                <w:left w:val="nil"/>
                <w:bottom w:val="nil"/>
                <w:right w:val="nil"/>
                <w:between w:val="nil"/>
              </w:pBdr>
              <w:spacing w:line="360" w:lineRule="auto"/>
              <w:rPr>
                <w:rFonts w:ascii="David" w:eastAsia="David" w:hAnsi="David" w:cs="David"/>
                <w:b/>
                <w:color w:val="000000"/>
                <w:sz w:val="24"/>
                <w:szCs w:val="24"/>
              </w:rPr>
            </w:pPr>
            <w:r>
              <w:rPr>
                <w:rFonts w:ascii="David" w:eastAsia="David" w:hAnsi="David" w:cs="David"/>
                <w:b/>
                <w:color w:val="000000"/>
                <w:sz w:val="24"/>
                <w:szCs w:val="24"/>
                <w:rtl/>
              </w:rPr>
              <w:t>שימוש בתומכי זיכרון (פשוט לשלוף של אפרת אטיה)</w:t>
            </w:r>
          </w:p>
          <w:p w:rsidR="00D92224" w:rsidRDefault="00775042">
            <w:pPr>
              <w:numPr>
                <w:ilvl w:val="0"/>
                <w:numId w:val="19"/>
              </w:numPr>
              <w:pBdr>
                <w:top w:val="nil"/>
                <w:left w:val="nil"/>
                <w:bottom w:val="nil"/>
                <w:right w:val="nil"/>
                <w:between w:val="nil"/>
              </w:pBdr>
              <w:spacing w:line="360" w:lineRule="auto"/>
              <w:rPr>
                <w:rFonts w:ascii="David" w:eastAsia="David" w:hAnsi="David" w:cs="David"/>
                <w:b/>
                <w:sz w:val="24"/>
                <w:szCs w:val="24"/>
              </w:rPr>
            </w:pPr>
            <w:r>
              <w:rPr>
                <w:rFonts w:ascii="David" w:eastAsia="David" w:hAnsi="David" w:cs="David"/>
                <w:b/>
                <w:sz w:val="24"/>
                <w:szCs w:val="24"/>
                <w:rtl/>
              </w:rPr>
              <w:t>לפי סדר והפוך ובאופן אקראי, התמקדות באותיות הנלמדות בכיתת האם.</w:t>
            </w:r>
          </w:p>
          <w:p w:rsidR="00D92224" w:rsidRDefault="00775042">
            <w:pPr>
              <w:numPr>
                <w:ilvl w:val="0"/>
                <w:numId w:val="19"/>
              </w:numPr>
              <w:pBdr>
                <w:top w:val="nil"/>
                <w:left w:val="nil"/>
                <w:bottom w:val="nil"/>
                <w:right w:val="nil"/>
                <w:between w:val="nil"/>
              </w:pBdr>
              <w:spacing w:line="360" w:lineRule="auto"/>
              <w:rPr>
                <w:rFonts w:ascii="David" w:eastAsia="David" w:hAnsi="David" w:cs="David"/>
                <w:b/>
                <w:sz w:val="24"/>
                <w:szCs w:val="24"/>
              </w:rPr>
            </w:pPr>
            <w:r>
              <w:rPr>
                <w:rFonts w:ascii="David" w:eastAsia="David" w:hAnsi="David" w:cs="David"/>
                <w:b/>
                <w:sz w:val="24"/>
                <w:szCs w:val="24"/>
                <w:rtl/>
              </w:rPr>
              <w:t>הדגשת העיקרון שלכל אות יש שם וצליל (עיצור)</w:t>
            </w:r>
          </w:p>
          <w:p w:rsidR="00D92224" w:rsidRDefault="00775042">
            <w:pPr>
              <w:numPr>
                <w:ilvl w:val="0"/>
                <w:numId w:val="19"/>
              </w:numPr>
              <w:pBdr>
                <w:top w:val="nil"/>
                <w:left w:val="nil"/>
                <w:bottom w:val="nil"/>
                <w:right w:val="nil"/>
                <w:between w:val="nil"/>
              </w:pBdr>
              <w:spacing w:after="160" w:line="360" w:lineRule="auto"/>
              <w:rPr>
                <w:rFonts w:ascii="David" w:eastAsia="David" w:hAnsi="David" w:cs="David"/>
                <w:b/>
                <w:sz w:val="24"/>
                <w:szCs w:val="24"/>
              </w:rPr>
            </w:pPr>
            <w:r>
              <w:rPr>
                <w:rFonts w:ascii="David" w:eastAsia="David" w:hAnsi="David" w:cs="David"/>
                <w:b/>
                <w:sz w:val="24"/>
                <w:szCs w:val="24"/>
                <w:rtl/>
              </w:rPr>
              <w:t>שימוש באתרים המציעים משחקים מהנים לחיזוק שיום ומודעות פונולוגית</w:t>
            </w:r>
          </w:p>
        </w:tc>
      </w:tr>
      <w:tr w:rsidR="00D92224">
        <w:tc>
          <w:tcPr>
            <w:tcW w:w="4080" w:type="dxa"/>
          </w:tcPr>
          <w:p w:rsidR="00D92224" w:rsidRDefault="00D92224">
            <w:pPr>
              <w:spacing w:line="360" w:lineRule="auto"/>
              <w:jc w:val="center"/>
              <w:rPr>
                <w:rFonts w:ascii="David" w:eastAsia="David" w:hAnsi="David" w:cs="David"/>
                <w:b/>
                <w:sz w:val="24"/>
                <w:szCs w:val="24"/>
              </w:rPr>
            </w:pPr>
          </w:p>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פיתוח המודעות הפונולוגית (הישג נדרש 4)</w:t>
            </w:r>
          </w:p>
          <w:p w:rsidR="00D92224" w:rsidRDefault="00D92224">
            <w:pPr>
              <w:spacing w:line="360" w:lineRule="auto"/>
              <w:jc w:val="center"/>
              <w:rPr>
                <w:rFonts w:ascii="David" w:eastAsia="David" w:hAnsi="David" w:cs="David"/>
                <w:b/>
                <w:sz w:val="24"/>
                <w:szCs w:val="24"/>
              </w:rPr>
            </w:pPr>
          </w:p>
        </w:tc>
        <w:tc>
          <w:tcPr>
            <w:tcW w:w="5910" w:type="dxa"/>
          </w:tcPr>
          <w:p w:rsidR="00D92224" w:rsidRDefault="00775042">
            <w:pPr>
              <w:numPr>
                <w:ilvl w:val="0"/>
                <w:numId w:val="5"/>
              </w:numPr>
              <w:spacing w:line="360" w:lineRule="auto"/>
              <w:rPr>
                <w:rFonts w:ascii="David" w:eastAsia="David" w:hAnsi="David" w:cs="David"/>
                <w:b/>
                <w:sz w:val="24"/>
                <w:szCs w:val="24"/>
              </w:rPr>
            </w:pPr>
            <w:r>
              <w:rPr>
                <w:rFonts w:ascii="David" w:eastAsia="David" w:hAnsi="David" w:cs="David"/>
                <w:b/>
                <w:sz w:val="24"/>
                <w:szCs w:val="24"/>
                <w:rtl/>
              </w:rPr>
              <w:t>שילוב פעילות בתנועה( קפיצות, במדרגות..)</w:t>
            </w:r>
          </w:p>
          <w:p w:rsidR="00D92224" w:rsidRDefault="00775042">
            <w:pPr>
              <w:numPr>
                <w:ilvl w:val="0"/>
                <w:numId w:val="5"/>
              </w:numPr>
              <w:spacing w:line="360" w:lineRule="auto"/>
              <w:rPr>
                <w:rFonts w:ascii="David" w:eastAsia="David" w:hAnsi="David" w:cs="David"/>
                <w:b/>
                <w:sz w:val="24"/>
                <w:szCs w:val="24"/>
              </w:rPr>
            </w:pPr>
            <w:r>
              <w:rPr>
                <w:rFonts w:ascii="David" w:eastAsia="David" w:hAnsi="David" w:cs="David"/>
                <w:b/>
                <w:sz w:val="24"/>
                <w:szCs w:val="24"/>
                <w:rtl/>
              </w:rPr>
              <w:t>כתיבה בלוח מחיק( הישג זה הוא בסיס גם לכתיבה)</w:t>
            </w:r>
          </w:p>
          <w:p w:rsidR="00D92224" w:rsidRDefault="00775042">
            <w:pPr>
              <w:numPr>
                <w:ilvl w:val="0"/>
                <w:numId w:val="5"/>
              </w:numPr>
              <w:spacing w:line="360" w:lineRule="auto"/>
              <w:rPr>
                <w:rFonts w:ascii="David" w:eastAsia="David" w:hAnsi="David" w:cs="David"/>
                <w:b/>
                <w:sz w:val="24"/>
                <w:szCs w:val="24"/>
              </w:rPr>
            </w:pPr>
            <w:r>
              <w:rPr>
                <w:rFonts w:ascii="David" w:eastAsia="David" w:hAnsi="David" w:cs="David"/>
                <w:b/>
                <w:sz w:val="24"/>
                <w:szCs w:val="24"/>
                <w:rtl/>
              </w:rPr>
              <w:t xml:space="preserve">חיזוק פונולוגי, שימוש בהמלצות המוצעות בספרה של הילרי </w:t>
            </w:r>
            <w:proofErr w:type="spellStart"/>
            <w:r>
              <w:rPr>
                <w:rFonts w:ascii="David" w:eastAsia="David" w:hAnsi="David" w:cs="David"/>
                <w:b/>
                <w:sz w:val="24"/>
                <w:szCs w:val="24"/>
                <w:rtl/>
              </w:rPr>
              <w:t>הרצברג</w:t>
            </w:r>
            <w:proofErr w:type="spellEnd"/>
            <w:r>
              <w:rPr>
                <w:rFonts w:ascii="David" w:eastAsia="David" w:hAnsi="David" w:cs="David"/>
                <w:b/>
                <w:sz w:val="24"/>
                <w:szCs w:val="24"/>
                <w:rtl/>
              </w:rPr>
              <w:t xml:space="preserve"> "מודעות פונולוגית". חיזוק משמעותי למיומנות חלוקה לצלילים.</w:t>
            </w:r>
          </w:p>
        </w:tc>
      </w:tr>
      <w:tr w:rsidR="00D92224">
        <w:tc>
          <w:tcPr>
            <w:tcW w:w="4080" w:type="dxa"/>
          </w:tcPr>
          <w:p w:rsidR="00D92224" w:rsidRDefault="00D92224">
            <w:pPr>
              <w:spacing w:line="360" w:lineRule="auto"/>
              <w:jc w:val="center"/>
              <w:rPr>
                <w:rFonts w:ascii="David" w:eastAsia="David" w:hAnsi="David" w:cs="David"/>
                <w:b/>
                <w:sz w:val="24"/>
                <w:szCs w:val="24"/>
              </w:rPr>
            </w:pPr>
          </w:p>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האזנה ודיבור למטרות שונות (הישג נדרש 1)</w:t>
            </w:r>
          </w:p>
          <w:p w:rsidR="00D92224" w:rsidRDefault="00D92224">
            <w:pPr>
              <w:spacing w:line="360" w:lineRule="auto"/>
              <w:jc w:val="center"/>
              <w:rPr>
                <w:rFonts w:ascii="David" w:eastAsia="David" w:hAnsi="David" w:cs="David"/>
                <w:b/>
                <w:sz w:val="24"/>
                <w:szCs w:val="24"/>
              </w:rPr>
            </w:pPr>
          </w:p>
        </w:tc>
        <w:tc>
          <w:tcPr>
            <w:tcW w:w="5910" w:type="dxa"/>
          </w:tcPr>
          <w:p w:rsidR="00D92224" w:rsidRDefault="00775042">
            <w:pPr>
              <w:numPr>
                <w:ilvl w:val="0"/>
                <w:numId w:val="20"/>
              </w:numPr>
              <w:spacing w:line="360" w:lineRule="auto"/>
              <w:rPr>
                <w:rFonts w:ascii="David" w:eastAsia="David" w:hAnsi="David" w:cs="David"/>
                <w:b/>
                <w:sz w:val="24"/>
                <w:szCs w:val="24"/>
              </w:rPr>
            </w:pPr>
            <w:r>
              <w:rPr>
                <w:rFonts w:ascii="David" w:eastAsia="David" w:hAnsi="David" w:cs="David"/>
                <w:b/>
                <w:sz w:val="24"/>
                <w:szCs w:val="24"/>
                <w:rtl/>
              </w:rPr>
              <w:t xml:space="preserve">שימוש בעקרונות הקריאה </w:t>
            </w:r>
            <w:proofErr w:type="spellStart"/>
            <w:r>
              <w:rPr>
                <w:rFonts w:ascii="David" w:eastAsia="David" w:hAnsi="David" w:cs="David"/>
                <w:b/>
                <w:sz w:val="24"/>
                <w:szCs w:val="24"/>
                <w:rtl/>
              </w:rPr>
              <w:t>הדיאלוגית</w:t>
            </w:r>
            <w:proofErr w:type="spellEnd"/>
            <w:r>
              <w:rPr>
                <w:rFonts w:ascii="David" w:eastAsia="David" w:hAnsi="David" w:cs="David"/>
                <w:b/>
                <w:sz w:val="24"/>
                <w:szCs w:val="24"/>
                <w:rtl/>
              </w:rPr>
              <w:t xml:space="preserve"> של ד"ר לימור קולן (</w:t>
            </w:r>
            <w:hyperlink r:id="rId8">
              <w:r>
                <w:rPr>
                  <w:rFonts w:ascii="David" w:eastAsia="David" w:hAnsi="David" w:cs="David"/>
                  <w:b/>
                  <w:color w:val="1155CC"/>
                  <w:sz w:val="24"/>
                  <w:szCs w:val="24"/>
                  <w:u w:val="single"/>
                  <w:rtl/>
                </w:rPr>
                <w:t>קישור</w:t>
              </w:r>
            </w:hyperlink>
            <w:hyperlink r:id="rId9">
              <w:r>
                <w:rPr>
                  <w:rFonts w:ascii="David" w:eastAsia="David" w:hAnsi="David" w:cs="David"/>
                  <w:b/>
                  <w:color w:val="1155CC"/>
                  <w:sz w:val="24"/>
                  <w:szCs w:val="24"/>
                  <w:u w:val="single"/>
                  <w:rtl/>
                </w:rPr>
                <w:t xml:space="preserve">- </w:t>
              </w:r>
            </w:hyperlink>
            <w:hyperlink r:id="rId10">
              <w:r>
                <w:rPr>
                  <w:rFonts w:ascii="David" w:eastAsia="David" w:hAnsi="David" w:cs="David"/>
                  <w:b/>
                  <w:color w:val="1155CC"/>
                  <w:sz w:val="24"/>
                  <w:szCs w:val="24"/>
                  <w:u w:val="single"/>
                  <w:rtl/>
                </w:rPr>
                <w:t>פירוט</w:t>
              </w:r>
            </w:hyperlink>
            <w:hyperlink r:id="rId11">
              <w:r>
                <w:rPr>
                  <w:rFonts w:ascii="David" w:eastAsia="David" w:hAnsi="David" w:cs="David"/>
                  <w:b/>
                  <w:color w:val="1155CC"/>
                  <w:sz w:val="24"/>
                  <w:szCs w:val="24"/>
                  <w:u w:val="single"/>
                  <w:rtl/>
                </w:rPr>
                <w:t xml:space="preserve"> </w:t>
              </w:r>
            </w:hyperlink>
            <w:hyperlink r:id="rId12">
              <w:r>
                <w:rPr>
                  <w:rFonts w:ascii="David" w:eastAsia="David" w:hAnsi="David" w:cs="David"/>
                  <w:b/>
                  <w:color w:val="1155CC"/>
                  <w:sz w:val="24"/>
                  <w:szCs w:val="24"/>
                  <w:u w:val="single"/>
                  <w:rtl/>
                </w:rPr>
                <w:t>העקרונות</w:t>
              </w:r>
            </w:hyperlink>
            <w:r>
              <w:rPr>
                <w:rFonts w:ascii="David" w:eastAsia="David" w:hAnsi="David" w:cs="David"/>
                <w:b/>
                <w:sz w:val="24"/>
                <w:szCs w:val="24"/>
              </w:rPr>
              <w:t>)</w:t>
            </w:r>
          </w:p>
          <w:p w:rsidR="00D92224" w:rsidRDefault="00775042">
            <w:pPr>
              <w:spacing w:line="360" w:lineRule="auto"/>
              <w:ind w:left="720"/>
              <w:rPr>
                <w:rFonts w:ascii="David" w:eastAsia="David" w:hAnsi="David" w:cs="David"/>
                <w:b/>
                <w:sz w:val="24"/>
                <w:szCs w:val="24"/>
              </w:rPr>
            </w:pPr>
            <w:r>
              <w:rPr>
                <w:rFonts w:ascii="David" w:eastAsia="David" w:hAnsi="David" w:cs="David"/>
                <w:b/>
                <w:sz w:val="24"/>
                <w:szCs w:val="24"/>
                <w:rtl/>
              </w:rPr>
              <w:t>קריאה קולית מלווה בעצירות מתודיות – קריאה מנוטרת הבנה והזמנה לתגובה .</w:t>
            </w:r>
          </w:p>
          <w:p w:rsidR="00D92224" w:rsidRDefault="00775042">
            <w:pPr>
              <w:spacing w:line="360" w:lineRule="auto"/>
              <w:ind w:left="720"/>
              <w:rPr>
                <w:rFonts w:ascii="David" w:eastAsia="David" w:hAnsi="David" w:cs="David"/>
                <w:b/>
                <w:sz w:val="24"/>
                <w:szCs w:val="24"/>
              </w:rPr>
            </w:pPr>
            <w:r>
              <w:rPr>
                <w:rFonts w:ascii="David" w:eastAsia="David" w:hAnsi="David" w:cs="David"/>
                <w:b/>
                <w:sz w:val="24"/>
                <w:szCs w:val="24"/>
                <w:rtl/>
              </w:rPr>
              <w:t>העשרת אוצר המילים הרגשי (</w:t>
            </w:r>
            <w:hyperlink r:id="rId13">
              <w:r>
                <w:rPr>
                  <w:rFonts w:ascii="David" w:eastAsia="David" w:hAnsi="David" w:cs="David"/>
                  <w:b/>
                  <w:color w:val="1155CC"/>
                  <w:sz w:val="24"/>
                  <w:szCs w:val="24"/>
                  <w:u w:val="single"/>
                  <w:rtl/>
                </w:rPr>
                <w:t>קישור</w:t>
              </w:r>
            </w:hyperlink>
            <w:hyperlink r:id="rId14">
              <w:r>
                <w:rPr>
                  <w:rFonts w:ascii="David" w:eastAsia="David" w:hAnsi="David" w:cs="David"/>
                  <w:b/>
                  <w:color w:val="1155CC"/>
                  <w:sz w:val="24"/>
                  <w:szCs w:val="24"/>
                  <w:u w:val="single"/>
                  <w:rtl/>
                </w:rPr>
                <w:t xml:space="preserve"> </w:t>
              </w:r>
            </w:hyperlink>
            <w:hyperlink r:id="rId15">
              <w:r>
                <w:rPr>
                  <w:rFonts w:ascii="David" w:eastAsia="David" w:hAnsi="David" w:cs="David"/>
                  <w:b/>
                  <w:color w:val="1155CC"/>
                  <w:sz w:val="24"/>
                  <w:szCs w:val="24"/>
                  <w:u w:val="single"/>
                  <w:rtl/>
                </w:rPr>
                <w:t>להדגמה</w:t>
              </w:r>
            </w:hyperlink>
            <w:r>
              <w:rPr>
                <w:rFonts w:ascii="David" w:eastAsia="David" w:hAnsi="David" w:cs="David"/>
                <w:b/>
                <w:sz w:val="24"/>
                <w:szCs w:val="24"/>
              </w:rPr>
              <w:t>)</w:t>
            </w:r>
          </w:p>
        </w:tc>
      </w:tr>
      <w:tr w:rsidR="00D92224">
        <w:tc>
          <w:tcPr>
            <w:tcW w:w="4080" w:type="dxa"/>
          </w:tcPr>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 xml:space="preserve">שליטה באבני יסוד (הישג נדרש 4) </w:t>
            </w:r>
          </w:p>
          <w:p w:rsidR="00D92224" w:rsidRDefault="00D92224">
            <w:pPr>
              <w:spacing w:line="360" w:lineRule="auto"/>
              <w:jc w:val="center"/>
              <w:rPr>
                <w:rFonts w:ascii="David" w:eastAsia="David" w:hAnsi="David" w:cs="David"/>
                <w:b/>
                <w:sz w:val="24"/>
                <w:szCs w:val="24"/>
              </w:rPr>
            </w:pPr>
          </w:p>
        </w:tc>
        <w:tc>
          <w:tcPr>
            <w:tcW w:w="5910" w:type="dxa"/>
          </w:tcPr>
          <w:p w:rsidR="00D92224" w:rsidRDefault="00775042">
            <w:pPr>
              <w:numPr>
                <w:ilvl w:val="0"/>
                <w:numId w:val="13"/>
              </w:numPr>
              <w:spacing w:line="360" w:lineRule="auto"/>
              <w:rPr>
                <w:rFonts w:ascii="David" w:eastAsia="David" w:hAnsi="David" w:cs="David"/>
                <w:b/>
                <w:sz w:val="24"/>
                <w:szCs w:val="24"/>
              </w:rPr>
            </w:pPr>
            <w:r>
              <w:rPr>
                <w:rFonts w:ascii="David" w:eastAsia="David" w:hAnsi="David" w:cs="David"/>
                <w:b/>
                <w:sz w:val="24"/>
                <w:szCs w:val="24"/>
                <w:rtl/>
              </w:rPr>
              <w:t xml:space="preserve">הקניית הקריאה באמצעות אחת משיטות הקריאה כגון: צלילים מספרים, בסוד האותיות, עברית </w:t>
            </w:r>
            <w:proofErr w:type="spellStart"/>
            <w:r>
              <w:rPr>
                <w:rFonts w:ascii="David" w:eastAsia="David" w:hAnsi="David" w:cs="David"/>
                <w:b/>
                <w:sz w:val="24"/>
                <w:szCs w:val="24"/>
                <w:rtl/>
              </w:rPr>
              <w:t>בנעם</w:t>
            </w:r>
            <w:proofErr w:type="spellEnd"/>
            <w:r>
              <w:rPr>
                <w:rFonts w:ascii="David" w:eastAsia="David" w:hAnsi="David" w:cs="David"/>
                <w:b/>
                <w:sz w:val="24"/>
                <w:szCs w:val="24"/>
                <w:rtl/>
              </w:rPr>
              <w:t xml:space="preserve">, קסם וחברים, צליל מילה סיפור </w:t>
            </w:r>
            <w:proofErr w:type="spellStart"/>
            <w:r>
              <w:rPr>
                <w:rFonts w:ascii="David" w:eastAsia="David" w:hAnsi="David" w:cs="David"/>
                <w:b/>
                <w:sz w:val="24"/>
                <w:szCs w:val="24"/>
                <w:rtl/>
              </w:rPr>
              <w:t>וכו</w:t>
            </w:r>
            <w:proofErr w:type="spellEnd"/>
            <w:r>
              <w:rPr>
                <w:rFonts w:ascii="David" w:eastAsia="David" w:hAnsi="David" w:cs="David"/>
                <w:b/>
                <w:sz w:val="24"/>
                <w:szCs w:val="24"/>
                <w:rtl/>
              </w:rPr>
              <w:t>…</w:t>
            </w:r>
          </w:p>
          <w:p w:rsidR="00D92224" w:rsidRDefault="00775042">
            <w:pPr>
              <w:numPr>
                <w:ilvl w:val="0"/>
                <w:numId w:val="14"/>
              </w:numPr>
              <w:spacing w:line="360" w:lineRule="auto"/>
              <w:rPr>
                <w:rFonts w:ascii="David" w:eastAsia="David" w:hAnsi="David" w:cs="David"/>
                <w:b/>
                <w:sz w:val="24"/>
                <w:szCs w:val="24"/>
              </w:rPr>
            </w:pPr>
            <w:r>
              <w:rPr>
                <w:rFonts w:ascii="David" w:eastAsia="David" w:hAnsi="David" w:cs="David"/>
                <w:b/>
                <w:sz w:val="24"/>
                <w:szCs w:val="24"/>
                <w:rtl/>
              </w:rPr>
              <w:t>שימוש בתומכי זיכרון לכל תנועה</w:t>
            </w:r>
          </w:p>
          <w:p w:rsidR="00D92224" w:rsidRDefault="00775042">
            <w:pPr>
              <w:numPr>
                <w:ilvl w:val="0"/>
                <w:numId w:val="14"/>
              </w:numPr>
              <w:spacing w:line="360" w:lineRule="auto"/>
              <w:rPr>
                <w:rFonts w:ascii="David" w:eastAsia="David" w:hAnsi="David" w:cs="David"/>
                <w:b/>
                <w:sz w:val="24"/>
                <w:szCs w:val="24"/>
              </w:rPr>
            </w:pPr>
            <w:r>
              <w:rPr>
                <w:rFonts w:ascii="David" w:eastAsia="David" w:hAnsi="David" w:cs="David"/>
                <w:b/>
                <w:sz w:val="24"/>
                <w:szCs w:val="24"/>
                <w:rtl/>
              </w:rPr>
              <w:t>תרגול באמצעות כרטיסי הברקה</w:t>
            </w:r>
          </w:p>
          <w:p w:rsidR="00D92224" w:rsidRDefault="00775042">
            <w:pPr>
              <w:numPr>
                <w:ilvl w:val="0"/>
                <w:numId w:val="14"/>
              </w:numPr>
              <w:spacing w:after="240" w:line="360" w:lineRule="auto"/>
              <w:rPr>
                <w:rFonts w:ascii="David" w:eastAsia="David" w:hAnsi="David" w:cs="David"/>
                <w:b/>
                <w:sz w:val="24"/>
                <w:szCs w:val="24"/>
              </w:rPr>
            </w:pPr>
            <w:r>
              <w:rPr>
                <w:rFonts w:ascii="David" w:eastAsia="David" w:hAnsi="David" w:cs="David"/>
                <w:b/>
                <w:sz w:val="24"/>
                <w:szCs w:val="24"/>
                <w:rtl/>
              </w:rPr>
              <w:t>שימוש בתוכנות ובאתרים: "גמבה", "אופק", "גלים" תולעת ספרים, "</w:t>
            </w:r>
            <w:proofErr w:type="spellStart"/>
            <w:r>
              <w:rPr>
                <w:rFonts w:ascii="David" w:eastAsia="David" w:hAnsi="David" w:cs="David"/>
                <w:b/>
                <w:sz w:val="24"/>
                <w:szCs w:val="24"/>
                <w:rtl/>
              </w:rPr>
              <w:t>וורדוול</w:t>
            </w:r>
            <w:proofErr w:type="spellEnd"/>
            <w:r>
              <w:rPr>
                <w:rFonts w:ascii="David" w:eastAsia="David" w:hAnsi="David" w:cs="David"/>
                <w:b/>
                <w:sz w:val="24"/>
                <w:szCs w:val="24"/>
                <w:rtl/>
              </w:rPr>
              <w:t>"</w:t>
            </w:r>
          </w:p>
        </w:tc>
      </w:tr>
      <w:tr w:rsidR="00D92224">
        <w:tc>
          <w:tcPr>
            <w:tcW w:w="4080" w:type="dxa"/>
          </w:tcPr>
          <w:p w:rsidR="00D92224" w:rsidRDefault="00D92224">
            <w:pPr>
              <w:spacing w:line="360" w:lineRule="auto"/>
              <w:jc w:val="center"/>
              <w:rPr>
                <w:rFonts w:ascii="David" w:eastAsia="David" w:hAnsi="David" w:cs="David"/>
                <w:b/>
                <w:sz w:val="24"/>
                <w:szCs w:val="24"/>
              </w:rPr>
            </w:pPr>
          </w:p>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חיזוק קצב הקריאה (הישג נדרש 4)</w:t>
            </w:r>
          </w:p>
          <w:p w:rsidR="00D92224" w:rsidRDefault="00D92224">
            <w:pPr>
              <w:spacing w:line="360" w:lineRule="auto"/>
              <w:rPr>
                <w:rFonts w:ascii="David" w:eastAsia="David" w:hAnsi="David" w:cs="David"/>
                <w:b/>
                <w:sz w:val="24"/>
                <w:szCs w:val="24"/>
              </w:rPr>
            </w:pPr>
          </w:p>
        </w:tc>
        <w:tc>
          <w:tcPr>
            <w:tcW w:w="5910" w:type="dxa"/>
          </w:tcPr>
          <w:p w:rsidR="00D92224" w:rsidRDefault="00775042">
            <w:pPr>
              <w:numPr>
                <w:ilvl w:val="0"/>
                <w:numId w:val="6"/>
              </w:numPr>
              <w:spacing w:line="360" w:lineRule="auto"/>
              <w:rPr>
                <w:rFonts w:ascii="David" w:eastAsia="David" w:hAnsi="David" w:cs="David"/>
                <w:b/>
                <w:sz w:val="24"/>
                <w:szCs w:val="24"/>
              </w:rPr>
            </w:pPr>
            <w:r>
              <w:rPr>
                <w:rFonts w:ascii="David" w:eastAsia="David" w:hAnsi="David" w:cs="David"/>
                <w:b/>
                <w:sz w:val="24"/>
                <w:szCs w:val="24"/>
              </w:rPr>
              <w:t>"</w:t>
            </w:r>
            <w:hyperlink r:id="rId16">
              <w:r>
                <w:rPr>
                  <w:rFonts w:ascii="David" w:eastAsia="David" w:hAnsi="David" w:cs="David"/>
                  <w:b/>
                  <w:color w:val="1155CC"/>
                  <w:sz w:val="24"/>
                  <w:szCs w:val="24"/>
                  <w:u w:val="single"/>
                  <w:rtl/>
                </w:rPr>
                <w:t>קול</w:t>
              </w:r>
            </w:hyperlink>
            <w:hyperlink r:id="rId17">
              <w:r>
                <w:rPr>
                  <w:rFonts w:ascii="David" w:eastAsia="David" w:hAnsi="David" w:cs="David"/>
                  <w:b/>
                  <w:color w:val="1155CC"/>
                  <w:sz w:val="24"/>
                  <w:szCs w:val="24"/>
                  <w:u w:val="single"/>
                  <w:rtl/>
                </w:rPr>
                <w:t xml:space="preserve"> </w:t>
              </w:r>
            </w:hyperlink>
            <w:hyperlink r:id="rId18">
              <w:r>
                <w:rPr>
                  <w:rFonts w:ascii="David" w:eastAsia="David" w:hAnsi="David" w:cs="David"/>
                  <w:b/>
                  <w:color w:val="1155CC"/>
                  <w:sz w:val="24"/>
                  <w:szCs w:val="24"/>
                  <w:u w:val="single"/>
                  <w:rtl/>
                </w:rPr>
                <w:t>קורא</w:t>
              </w:r>
            </w:hyperlink>
            <w:r>
              <w:rPr>
                <w:rFonts w:ascii="David" w:eastAsia="David" w:hAnsi="David" w:cs="David"/>
                <w:b/>
                <w:sz w:val="24"/>
                <w:szCs w:val="24"/>
                <w:rtl/>
              </w:rPr>
              <w:t>"- תכנית לקידום שטף קריאה (</w:t>
            </w:r>
            <w:proofErr w:type="spellStart"/>
            <w:r>
              <w:rPr>
                <w:rFonts w:ascii="David" w:eastAsia="David" w:hAnsi="David" w:cs="David"/>
                <w:b/>
                <w:sz w:val="24"/>
                <w:szCs w:val="24"/>
                <w:rtl/>
              </w:rPr>
              <w:t>הפרקטיקות</w:t>
            </w:r>
            <w:proofErr w:type="spellEnd"/>
            <w:r>
              <w:rPr>
                <w:rFonts w:ascii="David" w:eastAsia="David" w:hAnsi="David" w:cs="David"/>
                <w:b/>
                <w:sz w:val="24"/>
                <w:szCs w:val="24"/>
                <w:rtl/>
              </w:rPr>
              <w:t xml:space="preserve"> מוצגות מעמוד 49) שיפור שטף הקריאה ע"פ "קול קורא" של משרד החינוך- עשר </w:t>
            </w:r>
            <w:proofErr w:type="spellStart"/>
            <w:r>
              <w:rPr>
                <w:rFonts w:ascii="David" w:eastAsia="David" w:hAnsi="David" w:cs="David"/>
                <w:b/>
                <w:sz w:val="24"/>
                <w:szCs w:val="24"/>
                <w:rtl/>
              </w:rPr>
              <w:t>פרקטיקות</w:t>
            </w:r>
            <w:proofErr w:type="spellEnd"/>
            <w:r>
              <w:rPr>
                <w:rFonts w:ascii="David" w:eastAsia="David" w:hAnsi="David" w:cs="David"/>
                <w:b/>
                <w:sz w:val="24"/>
                <w:szCs w:val="24"/>
                <w:rtl/>
              </w:rPr>
              <w:t xml:space="preserve"> לשיפור שטף הקריאה: איות, הדגמה, אוצר מילים, הרחקה, חקירת מילה/ משפט, קריאה תיאטרלית, הדגמה, בקרה.</w:t>
            </w:r>
          </w:p>
          <w:p w:rsidR="00D92224" w:rsidRDefault="00775042">
            <w:pPr>
              <w:numPr>
                <w:ilvl w:val="0"/>
                <w:numId w:val="23"/>
              </w:numPr>
              <w:spacing w:line="327" w:lineRule="auto"/>
              <w:ind w:right="20"/>
              <w:rPr>
                <w:rFonts w:ascii="David" w:eastAsia="David" w:hAnsi="David" w:cs="David"/>
                <w:b/>
                <w:sz w:val="24"/>
                <w:szCs w:val="24"/>
              </w:rPr>
            </w:pPr>
            <w:r>
              <w:rPr>
                <w:rFonts w:ascii="David" w:eastAsia="David" w:hAnsi="David" w:cs="David"/>
                <w:b/>
                <w:sz w:val="24"/>
                <w:szCs w:val="24"/>
                <w:rtl/>
              </w:rPr>
              <w:lastRenderedPageBreak/>
              <w:t xml:space="preserve">חזרה- תרגול בטכניקות המשפרות את קצב הקריאה בסוגי קריאה שונים: קריאת סבב. הד וצל, </w:t>
            </w:r>
            <w:proofErr w:type="spellStart"/>
            <w:r>
              <w:rPr>
                <w:rFonts w:ascii="David" w:eastAsia="David" w:hAnsi="David" w:cs="David"/>
                <w:b/>
                <w:sz w:val="24"/>
                <w:szCs w:val="24"/>
                <w:rtl/>
              </w:rPr>
              <w:t>תיאטראלית</w:t>
            </w:r>
            <w:proofErr w:type="spellEnd"/>
            <w:r>
              <w:rPr>
                <w:rFonts w:ascii="David" w:eastAsia="David" w:hAnsi="David" w:cs="David"/>
                <w:b/>
                <w:sz w:val="24"/>
                <w:szCs w:val="24"/>
                <w:rtl/>
              </w:rPr>
              <w:t>, מקהלה, קריאת דגם.</w:t>
            </w:r>
          </w:p>
          <w:p w:rsidR="00D92224" w:rsidRDefault="00775042">
            <w:pPr>
              <w:numPr>
                <w:ilvl w:val="0"/>
                <w:numId w:val="26"/>
              </w:numPr>
              <w:spacing w:line="327" w:lineRule="auto"/>
              <w:ind w:right="20"/>
              <w:rPr>
                <w:rFonts w:ascii="David" w:eastAsia="David" w:hAnsi="David" w:cs="David"/>
                <w:b/>
                <w:sz w:val="24"/>
                <w:szCs w:val="24"/>
              </w:rPr>
            </w:pPr>
            <w:r>
              <w:rPr>
                <w:rFonts w:ascii="David" w:eastAsia="David" w:hAnsi="David" w:cs="David"/>
                <w:b/>
                <w:sz w:val="24"/>
                <w:szCs w:val="24"/>
                <w:rtl/>
              </w:rPr>
              <w:t>קריאה חוזרת של טקסט,  הברקות מילים.</w:t>
            </w:r>
          </w:p>
          <w:p w:rsidR="00D92224" w:rsidRDefault="00775042">
            <w:pPr>
              <w:numPr>
                <w:ilvl w:val="0"/>
                <w:numId w:val="26"/>
              </w:numPr>
              <w:spacing w:line="360" w:lineRule="auto"/>
              <w:ind w:right="20"/>
              <w:rPr>
                <w:rFonts w:ascii="David" w:eastAsia="David" w:hAnsi="David" w:cs="David"/>
                <w:b/>
                <w:sz w:val="24"/>
                <w:szCs w:val="24"/>
              </w:rPr>
            </w:pPr>
            <w:r>
              <w:rPr>
                <w:rFonts w:ascii="David" w:eastAsia="David" w:hAnsi="David" w:cs="David"/>
                <w:b/>
                <w:sz w:val="24"/>
                <w:szCs w:val="24"/>
                <w:rtl/>
              </w:rPr>
              <w:t>שימוש במשחקי קריאה ובסטופר.</w:t>
            </w:r>
          </w:p>
          <w:p w:rsidR="00D92224" w:rsidRDefault="00775042">
            <w:pPr>
              <w:numPr>
                <w:ilvl w:val="0"/>
                <w:numId w:val="26"/>
              </w:numPr>
              <w:spacing w:line="360" w:lineRule="auto"/>
              <w:rPr>
                <w:rFonts w:ascii="David" w:eastAsia="David" w:hAnsi="David" w:cs="David"/>
                <w:b/>
                <w:sz w:val="24"/>
                <w:szCs w:val="24"/>
              </w:rPr>
            </w:pPr>
            <w:r>
              <w:rPr>
                <w:rFonts w:ascii="David" w:eastAsia="David" w:hAnsi="David" w:cs="David"/>
                <w:b/>
                <w:sz w:val="24"/>
                <w:szCs w:val="24"/>
                <w:rtl/>
              </w:rPr>
              <w:t>אתר "שטף קריאה" של מט"ח.</w:t>
            </w:r>
          </w:p>
          <w:p w:rsidR="00D92224" w:rsidRDefault="00775042">
            <w:pPr>
              <w:numPr>
                <w:ilvl w:val="0"/>
                <w:numId w:val="21"/>
              </w:numPr>
              <w:spacing w:line="360" w:lineRule="auto"/>
              <w:rPr>
                <w:rFonts w:ascii="David" w:eastAsia="David" w:hAnsi="David" w:cs="David"/>
                <w:b/>
                <w:sz w:val="24"/>
                <w:szCs w:val="24"/>
              </w:rPr>
            </w:pPr>
            <w:r>
              <w:rPr>
                <w:rFonts w:ascii="David" w:eastAsia="David" w:hAnsi="David" w:cs="David"/>
                <w:b/>
                <w:sz w:val="24"/>
                <w:szCs w:val="24"/>
                <w:rtl/>
              </w:rPr>
              <w:t>שימוש בתוכנת "תולעת ספרים"</w:t>
            </w:r>
          </w:p>
          <w:p w:rsidR="00D92224" w:rsidRDefault="00775042">
            <w:pPr>
              <w:numPr>
                <w:ilvl w:val="0"/>
                <w:numId w:val="22"/>
              </w:numPr>
              <w:spacing w:line="360" w:lineRule="auto"/>
              <w:rPr>
                <w:rFonts w:ascii="David" w:eastAsia="David" w:hAnsi="David" w:cs="David"/>
                <w:b/>
                <w:sz w:val="24"/>
                <w:szCs w:val="24"/>
              </w:rPr>
            </w:pPr>
            <w:r>
              <w:rPr>
                <w:rFonts w:ascii="David" w:eastAsia="David" w:hAnsi="David" w:cs="David"/>
                <w:b/>
                <w:sz w:val="24"/>
                <w:szCs w:val="24"/>
                <w:rtl/>
              </w:rPr>
              <w:t>חלוקה להברות ולא לצלילים עי משחק הצבעים</w:t>
            </w:r>
          </w:p>
          <w:p w:rsidR="00D92224" w:rsidRDefault="00775042">
            <w:pPr>
              <w:numPr>
                <w:ilvl w:val="0"/>
                <w:numId w:val="22"/>
              </w:numPr>
              <w:spacing w:line="360" w:lineRule="auto"/>
              <w:rPr>
                <w:rFonts w:ascii="David" w:eastAsia="David" w:hAnsi="David" w:cs="David"/>
                <w:b/>
                <w:sz w:val="24"/>
                <w:szCs w:val="24"/>
              </w:rPr>
            </w:pPr>
            <w:r>
              <w:rPr>
                <w:rFonts w:ascii="David" w:eastAsia="David" w:hAnsi="David" w:cs="David"/>
                <w:b/>
                <w:sz w:val="24"/>
                <w:szCs w:val="24"/>
                <w:rtl/>
              </w:rPr>
              <w:t>שימוש ברשמקול והאזנה משותפת לקריאה ומשוב משותף.</w:t>
            </w:r>
          </w:p>
          <w:p w:rsidR="00D92224" w:rsidRDefault="00775042">
            <w:pPr>
              <w:numPr>
                <w:ilvl w:val="0"/>
                <w:numId w:val="22"/>
              </w:numPr>
              <w:spacing w:line="360" w:lineRule="auto"/>
              <w:rPr>
                <w:rFonts w:ascii="David" w:eastAsia="David" w:hAnsi="David" w:cs="David"/>
                <w:b/>
                <w:sz w:val="24"/>
                <w:szCs w:val="24"/>
              </w:rPr>
            </w:pPr>
            <w:r>
              <w:rPr>
                <w:rFonts w:ascii="David" w:eastAsia="David" w:hAnsi="David" w:cs="David"/>
                <w:b/>
                <w:sz w:val="24"/>
                <w:szCs w:val="24"/>
                <w:rtl/>
              </w:rPr>
              <w:t xml:space="preserve">קריאה חוזרת חיזוק ועידוד עי </w:t>
            </w:r>
            <w:proofErr w:type="spellStart"/>
            <w:r>
              <w:rPr>
                <w:rFonts w:ascii="David" w:eastAsia="David" w:hAnsi="David" w:cs="David"/>
                <w:b/>
                <w:sz w:val="24"/>
                <w:szCs w:val="24"/>
                <w:rtl/>
              </w:rPr>
              <w:t>פרסונים</w:t>
            </w:r>
            <w:proofErr w:type="spellEnd"/>
            <w:r>
              <w:rPr>
                <w:rFonts w:ascii="David" w:eastAsia="David" w:hAnsi="David" w:cs="David"/>
                <w:b/>
                <w:sz w:val="24"/>
                <w:szCs w:val="24"/>
                <w:rtl/>
              </w:rPr>
              <w:t xml:space="preserve"> ומעקב</w:t>
            </w:r>
          </w:p>
          <w:p w:rsidR="00D92224" w:rsidRDefault="00775042">
            <w:pPr>
              <w:spacing w:line="360" w:lineRule="auto"/>
              <w:ind w:left="720"/>
              <w:rPr>
                <w:rFonts w:ascii="David" w:eastAsia="David" w:hAnsi="David" w:cs="David"/>
                <w:b/>
                <w:sz w:val="24"/>
                <w:szCs w:val="24"/>
              </w:rPr>
            </w:pPr>
            <w:r>
              <w:rPr>
                <w:rFonts w:ascii="David" w:eastAsia="David" w:hAnsi="David" w:cs="David"/>
                <w:b/>
                <w:sz w:val="24"/>
                <w:szCs w:val="24"/>
                <w:rtl/>
              </w:rPr>
              <w:t>חשוב לזכור שאין לחזק קצב לפני דיוק כדי לא ליצור קריאה מנחשת. בד"כ הקצב מגיע מעצמו.</w:t>
            </w:r>
          </w:p>
          <w:p w:rsidR="00D92224" w:rsidRDefault="00775042">
            <w:pPr>
              <w:numPr>
                <w:ilvl w:val="0"/>
                <w:numId w:val="10"/>
              </w:numPr>
              <w:spacing w:line="360" w:lineRule="auto"/>
              <w:rPr>
                <w:rFonts w:ascii="David" w:eastAsia="David" w:hAnsi="David" w:cs="David"/>
                <w:b/>
                <w:sz w:val="24"/>
                <w:szCs w:val="24"/>
              </w:rPr>
            </w:pPr>
            <w:r>
              <w:rPr>
                <w:rFonts w:ascii="David" w:eastAsia="David" w:hAnsi="David" w:cs="David"/>
                <w:b/>
                <w:sz w:val="24"/>
                <w:szCs w:val="24"/>
                <w:rtl/>
              </w:rPr>
              <w:t>חשיפה לתבניות מילים בעלות מאפיין לשוני.</w:t>
            </w:r>
          </w:p>
          <w:p w:rsidR="00D92224" w:rsidRDefault="00775042">
            <w:pPr>
              <w:numPr>
                <w:ilvl w:val="0"/>
                <w:numId w:val="10"/>
              </w:numPr>
              <w:spacing w:line="360" w:lineRule="auto"/>
              <w:rPr>
                <w:rFonts w:ascii="David" w:eastAsia="David" w:hAnsi="David" w:cs="David"/>
                <w:b/>
                <w:sz w:val="24"/>
                <w:szCs w:val="24"/>
              </w:rPr>
            </w:pPr>
            <w:r>
              <w:rPr>
                <w:rFonts w:ascii="David" w:eastAsia="David" w:hAnsi="David" w:cs="David"/>
                <w:b/>
                <w:sz w:val="24"/>
                <w:szCs w:val="24"/>
                <w:rtl/>
              </w:rPr>
              <w:t xml:space="preserve">שימוש בתלקיט טקסטים לתרגול שטף קריאה- </w:t>
            </w:r>
          </w:p>
          <w:p w:rsidR="00D92224" w:rsidRDefault="008E6FBD">
            <w:pPr>
              <w:spacing w:line="360" w:lineRule="auto"/>
              <w:ind w:left="720"/>
              <w:rPr>
                <w:rFonts w:ascii="David" w:eastAsia="David" w:hAnsi="David" w:cs="David"/>
                <w:b/>
                <w:sz w:val="24"/>
                <w:szCs w:val="24"/>
              </w:rPr>
            </w:pPr>
            <w:hyperlink r:id="rId19"/>
            <w:hyperlink r:id="rId20">
              <w:r w:rsidR="00775042">
                <w:rPr>
                  <w:rFonts w:ascii="David" w:eastAsia="David" w:hAnsi="David" w:cs="David"/>
                  <w:b/>
                  <w:color w:val="1155CC"/>
                  <w:sz w:val="24"/>
                  <w:szCs w:val="24"/>
                  <w:u w:val="single"/>
                  <w:rtl/>
                </w:rPr>
                <w:t>"</w:t>
              </w:r>
            </w:hyperlink>
            <w:hyperlink r:id="rId21">
              <w:r w:rsidR="00775042">
                <w:rPr>
                  <w:rFonts w:ascii="David" w:eastAsia="David" w:hAnsi="David" w:cs="David"/>
                  <w:b/>
                  <w:color w:val="1155CC"/>
                  <w:sz w:val="24"/>
                  <w:szCs w:val="24"/>
                  <w:u w:val="single"/>
                  <w:rtl/>
                </w:rPr>
                <w:t>קריאה</w:t>
              </w:r>
            </w:hyperlink>
            <w:hyperlink r:id="rId22">
              <w:r w:rsidR="00775042">
                <w:rPr>
                  <w:rFonts w:ascii="David" w:eastAsia="David" w:hAnsi="David" w:cs="David"/>
                  <w:b/>
                  <w:color w:val="1155CC"/>
                  <w:sz w:val="24"/>
                  <w:szCs w:val="24"/>
                  <w:u w:val="single"/>
                  <w:rtl/>
                </w:rPr>
                <w:t xml:space="preserve"> </w:t>
              </w:r>
            </w:hyperlink>
            <w:hyperlink r:id="rId23">
              <w:r w:rsidR="00775042">
                <w:rPr>
                  <w:rFonts w:ascii="David" w:eastAsia="David" w:hAnsi="David" w:cs="David"/>
                  <w:b/>
                  <w:color w:val="1155CC"/>
                  <w:sz w:val="24"/>
                  <w:szCs w:val="24"/>
                  <w:u w:val="single"/>
                  <w:rtl/>
                </w:rPr>
                <w:t>מהנה</w:t>
              </w:r>
            </w:hyperlink>
            <w:hyperlink r:id="rId24">
              <w:r w:rsidR="00775042">
                <w:rPr>
                  <w:rFonts w:ascii="David" w:eastAsia="David" w:hAnsi="David" w:cs="David"/>
                  <w:b/>
                  <w:color w:val="1155CC"/>
                  <w:sz w:val="24"/>
                  <w:szCs w:val="24"/>
                  <w:u w:val="single"/>
                  <w:rtl/>
                </w:rPr>
                <w:t xml:space="preserve">" </w:t>
              </w:r>
            </w:hyperlink>
          </w:p>
        </w:tc>
      </w:tr>
      <w:tr w:rsidR="00D92224">
        <w:tc>
          <w:tcPr>
            <w:tcW w:w="4080" w:type="dxa"/>
          </w:tcPr>
          <w:p w:rsidR="00D92224" w:rsidRDefault="00D92224">
            <w:pPr>
              <w:spacing w:line="360" w:lineRule="auto"/>
              <w:jc w:val="center"/>
              <w:rPr>
                <w:rFonts w:ascii="David" w:eastAsia="David" w:hAnsi="David" w:cs="David"/>
                <w:b/>
                <w:sz w:val="24"/>
                <w:szCs w:val="24"/>
              </w:rPr>
            </w:pPr>
          </w:p>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חיזוק דיוק הקריאה (הישג נדרש 4)</w:t>
            </w:r>
          </w:p>
          <w:p w:rsidR="00D92224" w:rsidRDefault="00D92224">
            <w:pPr>
              <w:spacing w:line="360" w:lineRule="auto"/>
              <w:jc w:val="center"/>
              <w:rPr>
                <w:rFonts w:ascii="David" w:eastAsia="David" w:hAnsi="David" w:cs="David"/>
                <w:b/>
                <w:sz w:val="24"/>
                <w:szCs w:val="24"/>
              </w:rPr>
            </w:pPr>
          </w:p>
        </w:tc>
        <w:tc>
          <w:tcPr>
            <w:tcW w:w="5910" w:type="dxa"/>
          </w:tcPr>
          <w:p w:rsidR="00D92224" w:rsidRDefault="00775042">
            <w:pPr>
              <w:numPr>
                <w:ilvl w:val="0"/>
                <w:numId w:val="3"/>
              </w:numPr>
              <w:spacing w:line="360" w:lineRule="auto"/>
              <w:rPr>
                <w:rFonts w:ascii="David" w:eastAsia="David" w:hAnsi="David" w:cs="David"/>
                <w:b/>
                <w:sz w:val="24"/>
                <w:szCs w:val="24"/>
              </w:rPr>
            </w:pPr>
            <w:r>
              <w:rPr>
                <w:rFonts w:ascii="David" w:eastAsia="David" w:hAnsi="David" w:cs="David"/>
                <w:b/>
                <w:sz w:val="24"/>
                <w:szCs w:val="24"/>
                <w:rtl/>
              </w:rPr>
              <w:t>פירוק והרכבה</w:t>
            </w:r>
          </w:p>
          <w:p w:rsidR="00D92224" w:rsidRDefault="00775042">
            <w:pPr>
              <w:spacing w:line="360" w:lineRule="auto"/>
              <w:ind w:left="720"/>
              <w:rPr>
                <w:rFonts w:ascii="David" w:eastAsia="David" w:hAnsi="David" w:cs="David"/>
                <w:b/>
                <w:sz w:val="24"/>
                <w:szCs w:val="24"/>
              </w:rPr>
            </w:pPr>
            <w:r>
              <w:rPr>
                <w:rFonts w:ascii="David" w:eastAsia="David" w:hAnsi="David" w:cs="David"/>
                <w:b/>
                <w:sz w:val="24"/>
                <w:szCs w:val="24"/>
                <w:rtl/>
              </w:rPr>
              <w:t xml:space="preserve">מהמילה השלמה לפירוק או מפירוק למילה השלמה.  שילוב פעולת הכתיבה כתהליך הפוך של הקריאה. כתיבה עם התנועות  היא רמה גבוהה של דיוק הדורשת שליפה ולא רק זיהוי לכן חשוב להרבות בכתיבה כדי לחזק דיוק. </w:t>
            </w:r>
          </w:p>
          <w:p w:rsidR="00D92224" w:rsidRDefault="00775042">
            <w:pPr>
              <w:numPr>
                <w:ilvl w:val="0"/>
                <w:numId w:val="2"/>
              </w:numPr>
              <w:spacing w:line="360" w:lineRule="auto"/>
              <w:rPr>
                <w:rFonts w:ascii="David" w:eastAsia="David" w:hAnsi="David" w:cs="David"/>
                <w:b/>
                <w:sz w:val="24"/>
                <w:szCs w:val="24"/>
              </w:rPr>
            </w:pPr>
            <w:r>
              <w:rPr>
                <w:rFonts w:ascii="David" w:eastAsia="David" w:hAnsi="David" w:cs="David"/>
                <w:b/>
                <w:sz w:val="24"/>
                <w:szCs w:val="24"/>
                <w:rtl/>
              </w:rPr>
              <w:t xml:space="preserve">שימוש בתומכי זיכרון- שם התנועה הוא תומך זיכרון </w:t>
            </w:r>
            <w:proofErr w:type="spellStart"/>
            <w:r>
              <w:rPr>
                <w:rFonts w:ascii="David" w:eastAsia="David" w:hAnsi="David" w:cs="David"/>
                <w:b/>
                <w:sz w:val="24"/>
                <w:szCs w:val="24"/>
                <w:rtl/>
              </w:rPr>
              <w:t>מצויין</w:t>
            </w:r>
            <w:proofErr w:type="spellEnd"/>
            <w:r>
              <w:rPr>
                <w:rFonts w:ascii="David" w:eastAsia="David" w:hAnsi="David" w:cs="David"/>
                <w:b/>
                <w:sz w:val="24"/>
                <w:szCs w:val="24"/>
                <w:rtl/>
              </w:rPr>
              <w:t xml:space="preserve"> אם יש צורך מעבר ניתן תומך חזותי או תנועתי לתנועה</w:t>
            </w:r>
          </w:p>
          <w:p w:rsidR="00D92224" w:rsidRDefault="00775042">
            <w:pPr>
              <w:numPr>
                <w:ilvl w:val="0"/>
                <w:numId w:val="2"/>
              </w:numPr>
              <w:spacing w:line="360" w:lineRule="auto"/>
              <w:rPr>
                <w:rFonts w:ascii="David" w:eastAsia="David" w:hAnsi="David" w:cs="David"/>
                <w:b/>
                <w:sz w:val="24"/>
                <w:szCs w:val="24"/>
              </w:rPr>
            </w:pPr>
            <w:r>
              <w:rPr>
                <w:rFonts w:ascii="David" w:eastAsia="David" w:hAnsi="David" w:cs="David"/>
                <w:b/>
                <w:sz w:val="24"/>
                <w:szCs w:val="24"/>
                <w:rtl/>
              </w:rPr>
              <w:t>גיוון הלמידה בעזרת חמשת החושים עוזר להטמעה למשל: טעם( הכנת עוגיות, במבה בצורת האות, כיור בפלסטלינה , כתיבה על הגב ועוד…)</w:t>
            </w:r>
          </w:p>
          <w:p w:rsidR="00D92224" w:rsidRDefault="00775042">
            <w:pPr>
              <w:numPr>
                <w:ilvl w:val="0"/>
                <w:numId w:val="2"/>
              </w:numPr>
              <w:spacing w:line="360" w:lineRule="auto"/>
              <w:rPr>
                <w:rFonts w:ascii="David" w:eastAsia="David" w:hAnsi="David" w:cs="David"/>
                <w:b/>
                <w:sz w:val="24"/>
                <w:szCs w:val="24"/>
              </w:rPr>
            </w:pPr>
            <w:r>
              <w:rPr>
                <w:rFonts w:ascii="David" w:eastAsia="David" w:hAnsi="David" w:cs="David"/>
                <w:b/>
                <w:sz w:val="24"/>
                <w:szCs w:val="24"/>
                <w:rtl/>
              </w:rPr>
              <w:t>שילוב משחקי תנועות</w:t>
            </w:r>
          </w:p>
          <w:p w:rsidR="00D92224" w:rsidRDefault="00775042">
            <w:pPr>
              <w:numPr>
                <w:ilvl w:val="0"/>
                <w:numId w:val="2"/>
              </w:numPr>
              <w:spacing w:line="360" w:lineRule="auto"/>
              <w:rPr>
                <w:rFonts w:ascii="David" w:eastAsia="David" w:hAnsi="David" w:cs="David"/>
                <w:b/>
                <w:sz w:val="24"/>
                <w:szCs w:val="24"/>
              </w:rPr>
            </w:pPr>
            <w:r>
              <w:rPr>
                <w:rFonts w:ascii="David" w:eastAsia="David" w:hAnsi="David" w:cs="David"/>
                <w:b/>
                <w:sz w:val="24"/>
                <w:szCs w:val="24"/>
                <w:rtl/>
              </w:rPr>
              <w:t>חיזוק הזיכרון בלי קשר לקריאה!</w:t>
            </w:r>
          </w:p>
        </w:tc>
      </w:tr>
      <w:tr w:rsidR="00D92224">
        <w:tc>
          <w:tcPr>
            <w:tcW w:w="4080" w:type="dxa"/>
          </w:tcPr>
          <w:p w:rsidR="00D92224" w:rsidRDefault="00D92224">
            <w:pPr>
              <w:spacing w:line="360" w:lineRule="auto"/>
              <w:jc w:val="center"/>
              <w:rPr>
                <w:rFonts w:ascii="David" w:eastAsia="David" w:hAnsi="David" w:cs="David"/>
                <w:b/>
                <w:sz w:val="24"/>
                <w:szCs w:val="24"/>
              </w:rPr>
            </w:pPr>
          </w:p>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הנגנה (</w:t>
            </w:r>
            <w:proofErr w:type="spellStart"/>
            <w:r>
              <w:rPr>
                <w:rFonts w:ascii="David" w:eastAsia="David" w:hAnsi="David" w:cs="David"/>
                <w:b/>
                <w:sz w:val="24"/>
                <w:szCs w:val="24"/>
                <w:rtl/>
              </w:rPr>
              <w:t>פרוזודיה</w:t>
            </w:r>
            <w:proofErr w:type="spellEnd"/>
            <w:r>
              <w:rPr>
                <w:rFonts w:ascii="David" w:eastAsia="David" w:hAnsi="David" w:cs="David"/>
                <w:b/>
                <w:sz w:val="24"/>
                <w:szCs w:val="24"/>
                <w:rtl/>
              </w:rPr>
              <w:t>) (הישג נדרש 8)</w:t>
            </w:r>
          </w:p>
        </w:tc>
        <w:tc>
          <w:tcPr>
            <w:tcW w:w="5910" w:type="dxa"/>
          </w:tcPr>
          <w:p w:rsidR="00D92224" w:rsidRDefault="00775042">
            <w:pPr>
              <w:numPr>
                <w:ilvl w:val="0"/>
                <w:numId w:val="1"/>
              </w:numPr>
              <w:spacing w:line="360" w:lineRule="auto"/>
              <w:rPr>
                <w:rFonts w:ascii="David" w:eastAsia="David" w:hAnsi="David" w:cs="David"/>
                <w:b/>
                <w:sz w:val="24"/>
                <w:szCs w:val="24"/>
              </w:rPr>
            </w:pPr>
            <w:r>
              <w:rPr>
                <w:rFonts w:ascii="David" w:eastAsia="David" w:hAnsi="David" w:cs="David"/>
                <w:b/>
                <w:sz w:val="24"/>
                <w:szCs w:val="24"/>
                <w:rtl/>
              </w:rPr>
              <w:t>הכרת סימני הפיסוק ותפקידם.</w:t>
            </w:r>
          </w:p>
          <w:p w:rsidR="00D92224" w:rsidRDefault="00775042">
            <w:pPr>
              <w:numPr>
                <w:ilvl w:val="0"/>
                <w:numId w:val="1"/>
              </w:numPr>
              <w:spacing w:line="360" w:lineRule="auto"/>
              <w:rPr>
                <w:rFonts w:ascii="David" w:eastAsia="David" w:hAnsi="David" w:cs="David"/>
                <w:b/>
                <w:sz w:val="24"/>
                <w:szCs w:val="24"/>
              </w:rPr>
            </w:pPr>
            <w:r>
              <w:rPr>
                <w:rFonts w:ascii="David" w:eastAsia="David" w:hAnsi="David" w:cs="David"/>
                <w:b/>
                <w:sz w:val="24"/>
                <w:szCs w:val="24"/>
                <w:rtl/>
              </w:rPr>
              <w:t>הדגשת הסימנים בטוש בולט על ידי התלמיד וקריאה משותפת בהתאם.</w:t>
            </w:r>
          </w:p>
          <w:p w:rsidR="00D92224" w:rsidRDefault="00775042">
            <w:pPr>
              <w:numPr>
                <w:ilvl w:val="0"/>
                <w:numId w:val="1"/>
              </w:numPr>
              <w:spacing w:line="360" w:lineRule="auto"/>
              <w:rPr>
                <w:rFonts w:ascii="David" w:eastAsia="David" w:hAnsi="David" w:cs="David"/>
                <w:b/>
                <w:sz w:val="24"/>
                <w:szCs w:val="24"/>
              </w:rPr>
            </w:pPr>
            <w:r>
              <w:rPr>
                <w:rFonts w:ascii="David" w:eastAsia="David" w:hAnsi="David" w:cs="David"/>
                <w:b/>
                <w:sz w:val="24"/>
                <w:szCs w:val="24"/>
                <w:rtl/>
              </w:rPr>
              <w:t>קריאה תיאטרלית (עם או בלי תחפושת)</w:t>
            </w:r>
          </w:p>
          <w:p w:rsidR="00D92224" w:rsidRDefault="00775042">
            <w:pPr>
              <w:numPr>
                <w:ilvl w:val="0"/>
                <w:numId w:val="1"/>
              </w:numPr>
              <w:spacing w:line="360" w:lineRule="auto"/>
              <w:rPr>
                <w:rFonts w:ascii="David" w:eastAsia="David" w:hAnsi="David" w:cs="David"/>
                <w:b/>
                <w:sz w:val="24"/>
                <w:szCs w:val="24"/>
              </w:rPr>
            </w:pPr>
            <w:r>
              <w:rPr>
                <w:rFonts w:ascii="David" w:eastAsia="David" w:hAnsi="David" w:cs="David"/>
                <w:b/>
                <w:sz w:val="24"/>
                <w:szCs w:val="24"/>
                <w:rtl/>
              </w:rPr>
              <w:t>תיאטרון בובות</w:t>
            </w:r>
          </w:p>
          <w:p w:rsidR="00D92224" w:rsidRDefault="00775042">
            <w:pPr>
              <w:numPr>
                <w:ilvl w:val="0"/>
                <w:numId w:val="1"/>
              </w:numPr>
              <w:spacing w:line="360" w:lineRule="auto"/>
              <w:rPr>
                <w:rFonts w:ascii="David" w:eastAsia="David" w:hAnsi="David" w:cs="David"/>
                <w:b/>
                <w:sz w:val="24"/>
                <w:szCs w:val="24"/>
              </w:rPr>
            </w:pPr>
            <w:r>
              <w:rPr>
                <w:rFonts w:ascii="David" w:eastAsia="David" w:hAnsi="David" w:cs="David"/>
                <w:b/>
                <w:sz w:val="24"/>
                <w:szCs w:val="24"/>
                <w:rtl/>
              </w:rPr>
              <w:t xml:space="preserve">קריאת משפט </w:t>
            </w:r>
            <w:proofErr w:type="spellStart"/>
            <w:r>
              <w:rPr>
                <w:rFonts w:ascii="David" w:eastAsia="David" w:hAnsi="David" w:cs="David"/>
                <w:b/>
                <w:sz w:val="24"/>
                <w:szCs w:val="24"/>
                <w:rtl/>
              </w:rPr>
              <w:t>מסויים</w:t>
            </w:r>
            <w:proofErr w:type="spellEnd"/>
            <w:r>
              <w:rPr>
                <w:rFonts w:ascii="David" w:eastAsia="David" w:hAnsi="David" w:cs="David"/>
                <w:b/>
                <w:sz w:val="24"/>
                <w:szCs w:val="24"/>
                <w:rtl/>
              </w:rPr>
              <w:t xml:space="preserve"> באופנים שונים: בעצב, בשמחה, בכעס…</w:t>
            </w:r>
          </w:p>
        </w:tc>
      </w:tr>
      <w:tr w:rsidR="00D92224">
        <w:tc>
          <w:tcPr>
            <w:tcW w:w="4080" w:type="dxa"/>
          </w:tcPr>
          <w:p w:rsidR="00D92224" w:rsidRDefault="00D92224">
            <w:pPr>
              <w:spacing w:line="360" w:lineRule="auto"/>
              <w:rPr>
                <w:rFonts w:ascii="David" w:eastAsia="David" w:hAnsi="David" w:cs="David"/>
                <w:b/>
                <w:sz w:val="24"/>
                <w:szCs w:val="24"/>
              </w:rPr>
            </w:pPr>
          </w:p>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הבנת המשמעות הגלויה של הטקסט [הישגים 4-5]:</w:t>
            </w:r>
          </w:p>
          <w:p w:rsidR="00D92224" w:rsidRDefault="00D92224">
            <w:pPr>
              <w:spacing w:line="360" w:lineRule="auto"/>
              <w:jc w:val="center"/>
              <w:rPr>
                <w:rFonts w:ascii="David" w:eastAsia="David" w:hAnsi="David" w:cs="David"/>
                <w:b/>
                <w:sz w:val="24"/>
                <w:szCs w:val="24"/>
              </w:rPr>
            </w:pPr>
          </w:p>
        </w:tc>
        <w:tc>
          <w:tcPr>
            <w:tcW w:w="5910" w:type="dxa"/>
          </w:tcPr>
          <w:p w:rsidR="00D92224" w:rsidRDefault="00775042">
            <w:pPr>
              <w:numPr>
                <w:ilvl w:val="0"/>
                <w:numId w:val="24"/>
              </w:numPr>
              <w:spacing w:line="360" w:lineRule="auto"/>
              <w:rPr>
                <w:rFonts w:ascii="David" w:eastAsia="David" w:hAnsi="David" w:cs="David"/>
                <w:b/>
                <w:sz w:val="24"/>
                <w:szCs w:val="24"/>
              </w:rPr>
            </w:pPr>
            <w:r>
              <w:rPr>
                <w:rFonts w:ascii="David" w:eastAsia="David" w:hAnsi="David" w:cs="David"/>
                <w:b/>
                <w:sz w:val="24"/>
                <w:szCs w:val="24"/>
                <w:rtl/>
              </w:rPr>
              <w:t>זיהוי סוג הטקסט והמבנה המאפיין אותו.</w:t>
            </w:r>
          </w:p>
          <w:p w:rsidR="00D92224" w:rsidRDefault="00775042">
            <w:pPr>
              <w:numPr>
                <w:ilvl w:val="0"/>
                <w:numId w:val="24"/>
              </w:numPr>
              <w:spacing w:line="360" w:lineRule="auto"/>
              <w:rPr>
                <w:rFonts w:ascii="David" w:eastAsia="David" w:hAnsi="David" w:cs="David"/>
                <w:b/>
                <w:sz w:val="24"/>
                <w:szCs w:val="24"/>
              </w:rPr>
            </w:pPr>
            <w:r>
              <w:rPr>
                <w:rFonts w:ascii="David" w:eastAsia="David" w:hAnsi="David" w:cs="David"/>
                <w:b/>
                <w:sz w:val="24"/>
                <w:szCs w:val="24"/>
                <w:rtl/>
              </w:rPr>
              <w:t>שימוש בפעילויות טרום קריאה להעלאת ידע קודם ויצירת סכמות.</w:t>
            </w:r>
          </w:p>
          <w:p w:rsidR="00D92224" w:rsidRDefault="00775042">
            <w:pPr>
              <w:numPr>
                <w:ilvl w:val="0"/>
                <w:numId w:val="24"/>
              </w:numPr>
              <w:spacing w:line="360" w:lineRule="auto"/>
              <w:rPr>
                <w:rFonts w:ascii="David" w:eastAsia="David" w:hAnsi="David" w:cs="David"/>
                <w:b/>
                <w:sz w:val="24"/>
                <w:szCs w:val="24"/>
              </w:rPr>
            </w:pPr>
            <w:r>
              <w:rPr>
                <w:rFonts w:ascii="David" w:eastAsia="David" w:hAnsi="David" w:cs="David"/>
                <w:b/>
                <w:sz w:val="24"/>
                <w:szCs w:val="24"/>
                <w:rtl/>
              </w:rPr>
              <w:t>עצירות יזומות לברור ווידוא הבנה.</w:t>
            </w:r>
          </w:p>
          <w:p w:rsidR="00D92224" w:rsidRDefault="00775042">
            <w:pPr>
              <w:numPr>
                <w:ilvl w:val="0"/>
                <w:numId w:val="24"/>
              </w:numPr>
              <w:spacing w:line="360" w:lineRule="auto"/>
              <w:rPr>
                <w:rFonts w:ascii="David" w:eastAsia="David" w:hAnsi="David" w:cs="David"/>
                <w:b/>
                <w:sz w:val="24"/>
                <w:szCs w:val="24"/>
              </w:rPr>
            </w:pPr>
            <w:r>
              <w:rPr>
                <w:rFonts w:ascii="David" w:eastAsia="David" w:hAnsi="David" w:cs="David"/>
                <w:b/>
                <w:sz w:val="24"/>
                <w:szCs w:val="24"/>
                <w:rtl/>
              </w:rPr>
              <w:lastRenderedPageBreak/>
              <w:t xml:space="preserve">בטקסטים </w:t>
            </w:r>
            <w:proofErr w:type="spellStart"/>
            <w:r>
              <w:rPr>
                <w:rFonts w:ascii="David" w:eastAsia="David" w:hAnsi="David" w:cs="David"/>
                <w:b/>
                <w:sz w:val="24"/>
                <w:szCs w:val="24"/>
                <w:rtl/>
              </w:rPr>
              <w:t>נירטיביים</w:t>
            </w:r>
            <w:proofErr w:type="spellEnd"/>
            <w:r>
              <w:rPr>
                <w:rFonts w:ascii="David" w:eastAsia="David" w:hAnsi="David" w:cs="David"/>
                <w:b/>
                <w:sz w:val="24"/>
                <w:szCs w:val="24"/>
                <w:rtl/>
              </w:rPr>
              <w:t>- זיהוי התבנית הסיפורית, זיהוי נקודות מפנה בעלילה  על פי איתור מילים מקדמות הבנה כגון: לפתע פתאום, ויום אחד וכד'.</w:t>
            </w:r>
          </w:p>
          <w:p w:rsidR="00D92224" w:rsidRDefault="00775042">
            <w:pPr>
              <w:numPr>
                <w:ilvl w:val="0"/>
                <w:numId w:val="24"/>
              </w:numPr>
              <w:spacing w:line="360" w:lineRule="auto"/>
              <w:rPr>
                <w:rFonts w:ascii="David" w:eastAsia="David" w:hAnsi="David" w:cs="David"/>
                <w:b/>
                <w:sz w:val="24"/>
                <w:szCs w:val="24"/>
              </w:rPr>
            </w:pPr>
            <w:r>
              <w:rPr>
                <w:rFonts w:ascii="David" w:eastAsia="David" w:hAnsi="David" w:cs="David"/>
                <w:b/>
                <w:sz w:val="24"/>
                <w:szCs w:val="24"/>
                <w:rtl/>
              </w:rPr>
              <w:t>בטקסטים עיוניים- זיהוי  גבולות הפסקה לפי תזוזה פנימית של תחילת שורה ולפי רווח בין הפסקאות. ואיתור הרעיונות המרכזיים של כל פסקה. גילוי  הרעיון המרכזי בטקסט באמצעות תשובה לשאלה " מה בעיקר נאמר על הנושא"?</w:t>
            </w:r>
          </w:p>
          <w:p w:rsidR="00D92224" w:rsidRDefault="00775042">
            <w:pPr>
              <w:numPr>
                <w:ilvl w:val="0"/>
                <w:numId w:val="24"/>
              </w:numPr>
              <w:spacing w:line="360" w:lineRule="auto"/>
              <w:rPr>
                <w:rFonts w:ascii="David" w:eastAsia="David" w:hAnsi="David" w:cs="David"/>
                <w:b/>
                <w:sz w:val="24"/>
                <w:szCs w:val="24"/>
              </w:rPr>
            </w:pPr>
            <w:r>
              <w:rPr>
                <w:rFonts w:ascii="David" w:eastAsia="David" w:hAnsi="David" w:cs="David"/>
                <w:b/>
                <w:sz w:val="24"/>
                <w:szCs w:val="24"/>
                <w:rtl/>
              </w:rPr>
              <w:t xml:space="preserve">שימוש באסטרטגיית </w:t>
            </w:r>
            <w:proofErr w:type="spellStart"/>
            <w:r>
              <w:rPr>
                <w:rFonts w:ascii="David" w:eastAsia="David" w:hAnsi="David" w:cs="David"/>
                <w:b/>
                <w:sz w:val="24"/>
                <w:szCs w:val="24"/>
                <w:rtl/>
              </w:rPr>
              <w:t>מ.ש.ה</w:t>
            </w:r>
            <w:proofErr w:type="spellEnd"/>
            <w:r>
              <w:rPr>
                <w:rFonts w:ascii="David" w:eastAsia="David" w:hAnsi="David" w:cs="David"/>
                <w:b/>
                <w:sz w:val="24"/>
                <w:szCs w:val="24"/>
                <w:rtl/>
              </w:rPr>
              <w:t xml:space="preserve">  להתמודדות עם מילים שאינן מוכרות. </w:t>
            </w:r>
          </w:p>
          <w:p w:rsidR="00D92224" w:rsidRDefault="00775042">
            <w:pPr>
              <w:numPr>
                <w:ilvl w:val="0"/>
                <w:numId w:val="24"/>
              </w:numPr>
              <w:spacing w:line="360" w:lineRule="auto"/>
              <w:rPr>
                <w:rFonts w:ascii="David" w:eastAsia="David" w:hAnsi="David" w:cs="David"/>
                <w:b/>
                <w:sz w:val="24"/>
                <w:szCs w:val="24"/>
              </w:rPr>
            </w:pPr>
            <w:r>
              <w:rPr>
                <w:rFonts w:ascii="David" w:eastAsia="David" w:hAnsi="David" w:cs="David"/>
                <w:b/>
                <w:sz w:val="24"/>
                <w:szCs w:val="24"/>
                <w:rtl/>
              </w:rPr>
              <w:t>פיתוח ותרגול אוצר מילים בדגש על מילים מורכבות סמנטית ומילים המציינות רגש.</w:t>
            </w:r>
          </w:p>
          <w:p w:rsidR="00D92224" w:rsidRDefault="00775042">
            <w:pPr>
              <w:numPr>
                <w:ilvl w:val="0"/>
                <w:numId w:val="24"/>
              </w:numPr>
              <w:spacing w:line="360" w:lineRule="auto"/>
              <w:rPr>
                <w:rFonts w:ascii="David" w:eastAsia="David" w:hAnsi="David" w:cs="David"/>
                <w:b/>
                <w:sz w:val="24"/>
                <w:szCs w:val="24"/>
              </w:rPr>
            </w:pPr>
            <w:r>
              <w:rPr>
                <w:rFonts w:ascii="David" w:eastAsia="David" w:hAnsi="David" w:cs="David"/>
                <w:b/>
                <w:sz w:val="24"/>
                <w:szCs w:val="24"/>
                <w:rtl/>
              </w:rPr>
              <w:t xml:space="preserve">חוברת האסטרטגיות של ד"ר יפית </w:t>
            </w:r>
            <w:proofErr w:type="spellStart"/>
            <w:r>
              <w:rPr>
                <w:rFonts w:ascii="David" w:eastAsia="David" w:hAnsi="David" w:cs="David"/>
                <w:b/>
                <w:sz w:val="24"/>
                <w:szCs w:val="24"/>
                <w:rtl/>
              </w:rPr>
              <w:t>מורדוף</w:t>
            </w:r>
            <w:proofErr w:type="spellEnd"/>
            <w:r>
              <w:rPr>
                <w:rFonts w:ascii="David" w:eastAsia="David" w:hAnsi="David" w:cs="David"/>
                <w:b/>
                <w:sz w:val="24"/>
                <w:szCs w:val="24"/>
                <w:rtl/>
              </w:rPr>
              <w:t xml:space="preserve"> ורחל </w:t>
            </w:r>
            <w:proofErr w:type="spellStart"/>
            <w:r>
              <w:rPr>
                <w:rFonts w:ascii="David" w:eastAsia="David" w:hAnsi="David" w:cs="David"/>
                <w:b/>
                <w:sz w:val="24"/>
                <w:szCs w:val="24"/>
                <w:rtl/>
              </w:rPr>
              <w:t>גוטרמן</w:t>
            </w:r>
            <w:proofErr w:type="spellEnd"/>
            <w:r>
              <w:rPr>
                <w:rFonts w:ascii="David" w:eastAsia="David" w:hAnsi="David" w:cs="David"/>
                <w:b/>
                <w:sz w:val="24"/>
                <w:szCs w:val="24"/>
                <w:rtl/>
              </w:rPr>
              <w:t>- "הולך לי בקלות" פרק 1.</w:t>
            </w:r>
          </w:p>
        </w:tc>
      </w:tr>
      <w:tr w:rsidR="00D92224">
        <w:tc>
          <w:tcPr>
            <w:tcW w:w="4080" w:type="dxa"/>
          </w:tcPr>
          <w:p w:rsidR="00D92224" w:rsidRDefault="00D92224">
            <w:pPr>
              <w:spacing w:line="360" w:lineRule="auto"/>
              <w:rPr>
                <w:rFonts w:ascii="David" w:eastAsia="David" w:hAnsi="David" w:cs="David"/>
                <w:b/>
                <w:sz w:val="24"/>
                <w:szCs w:val="24"/>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הבנת המשמעות הסמויה של הטקסט [הישגים 4-5]:</w:t>
            </w:r>
          </w:p>
          <w:p w:rsidR="00D92224" w:rsidRDefault="00D92224">
            <w:pPr>
              <w:spacing w:line="360" w:lineRule="auto"/>
              <w:rPr>
                <w:rFonts w:ascii="David" w:eastAsia="David" w:hAnsi="David" w:cs="David"/>
                <w:b/>
                <w:sz w:val="24"/>
                <w:szCs w:val="24"/>
              </w:rPr>
            </w:pPr>
          </w:p>
        </w:tc>
        <w:tc>
          <w:tcPr>
            <w:tcW w:w="5910" w:type="dxa"/>
          </w:tcPr>
          <w:p w:rsidR="00D92224" w:rsidRDefault="00775042">
            <w:pPr>
              <w:numPr>
                <w:ilvl w:val="0"/>
                <w:numId w:val="8"/>
              </w:numPr>
              <w:spacing w:line="360" w:lineRule="auto"/>
              <w:rPr>
                <w:rFonts w:ascii="David" w:eastAsia="David" w:hAnsi="David" w:cs="David"/>
                <w:b/>
                <w:sz w:val="24"/>
                <w:szCs w:val="24"/>
              </w:rPr>
            </w:pPr>
            <w:r>
              <w:rPr>
                <w:rFonts w:ascii="David" w:eastAsia="David" w:hAnsi="David" w:cs="David"/>
                <w:b/>
                <w:sz w:val="24"/>
                <w:szCs w:val="24"/>
                <w:rtl/>
              </w:rPr>
              <w:t>זיהוי ושחרור חסמי קריאה: מאזכרים, סימני פיסוק, מילות קישור, מילים לא מוכרות אמצעים אומנותיים.</w:t>
            </w:r>
          </w:p>
          <w:p w:rsidR="00D92224" w:rsidRDefault="00775042">
            <w:pPr>
              <w:numPr>
                <w:ilvl w:val="0"/>
                <w:numId w:val="8"/>
              </w:numPr>
              <w:spacing w:line="360" w:lineRule="auto"/>
              <w:rPr>
                <w:rFonts w:ascii="David" w:eastAsia="David" w:hAnsi="David" w:cs="David"/>
                <w:b/>
                <w:sz w:val="24"/>
                <w:szCs w:val="24"/>
              </w:rPr>
            </w:pPr>
            <w:r>
              <w:rPr>
                <w:rFonts w:ascii="David" w:eastAsia="David" w:hAnsi="David" w:cs="David"/>
                <w:b/>
                <w:sz w:val="24"/>
                <w:szCs w:val="24"/>
                <w:rtl/>
              </w:rPr>
              <w:t xml:space="preserve">ארגון הידע : בתרשים זרימה, טבלה, מיפוי .                     </w:t>
            </w:r>
          </w:p>
          <w:p w:rsidR="00D92224" w:rsidRDefault="00775042">
            <w:pPr>
              <w:numPr>
                <w:ilvl w:val="0"/>
                <w:numId w:val="8"/>
              </w:numPr>
              <w:spacing w:line="360" w:lineRule="auto"/>
              <w:rPr>
                <w:rFonts w:ascii="David" w:eastAsia="David" w:hAnsi="David" w:cs="David"/>
                <w:b/>
                <w:sz w:val="24"/>
                <w:szCs w:val="24"/>
              </w:rPr>
            </w:pPr>
            <w:r>
              <w:rPr>
                <w:rFonts w:ascii="David" w:eastAsia="David" w:hAnsi="David" w:cs="David"/>
                <w:b/>
                <w:sz w:val="24"/>
                <w:szCs w:val="24"/>
                <w:rtl/>
              </w:rPr>
              <w:t>הסתייעות בחוברת של ציפי משולם "ארגז הכלים שלי לצעירים" – חוברת מס' 1 דיאלוג עם טקסט</w:t>
            </w:r>
          </w:p>
          <w:p w:rsidR="00D92224" w:rsidRDefault="00775042">
            <w:pPr>
              <w:numPr>
                <w:ilvl w:val="0"/>
                <w:numId w:val="8"/>
              </w:numPr>
              <w:spacing w:line="360" w:lineRule="auto"/>
              <w:rPr>
                <w:rFonts w:ascii="David" w:eastAsia="David" w:hAnsi="David" w:cs="David"/>
                <w:b/>
                <w:sz w:val="24"/>
                <w:szCs w:val="24"/>
              </w:rPr>
            </w:pPr>
            <w:r>
              <w:rPr>
                <w:rFonts w:ascii="David" w:eastAsia="David" w:hAnsi="David" w:cs="David"/>
                <w:b/>
                <w:sz w:val="24"/>
                <w:szCs w:val="24"/>
                <w:rtl/>
              </w:rPr>
              <w:t>חיזוק יכולות ההערכה ויישום חיזוק גיבוש עמדות בנוגע לסוגיות, לדילמות, להתנהגויות, או למעשים המתוארים בטקסט. תוך הנמקה מבוססת על הכתוב בטקסט שימוש במחוונים לניסוח תשובה מנומקת</w:t>
            </w:r>
          </w:p>
          <w:p w:rsidR="00D92224" w:rsidRDefault="00775042">
            <w:pPr>
              <w:numPr>
                <w:ilvl w:val="0"/>
                <w:numId w:val="8"/>
              </w:numPr>
              <w:spacing w:line="360" w:lineRule="auto"/>
              <w:rPr>
                <w:rFonts w:ascii="David" w:eastAsia="David" w:hAnsi="David" w:cs="David"/>
                <w:b/>
                <w:sz w:val="24"/>
                <w:szCs w:val="24"/>
              </w:rPr>
            </w:pPr>
            <w:r>
              <w:rPr>
                <w:rFonts w:ascii="David" w:eastAsia="David" w:hAnsi="David" w:cs="David"/>
                <w:b/>
                <w:sz w:val="24"/>
                <w:szCs w:val="24"/>
                <w:rtl/>
              </w:rPr>
              <w:t xml:space="preserve">חוברת האסטרטגיות של ד"ר יפית </w:t>
            </w:r>
            <w:proofErr w:type="spellStart"/>
            <w:r>
              <w:rPr>
                <w:rFonts w:ascii="David" w:eastAsia="David" w:hAnsi="David" w:cs="David"/>
                <w:b/>
                <w:sz w:val="24"/>
                <w:szCs w:val="24"/>
                <w:rtl/>
              </w:rPr>
              <w:t>מורדוף</w:t>
            </w:r>
            <w:proofErr w:type="spellEnd"/>
            <w:r>
              <w:rPr>
                <w:rFonts w:ascii="David" w:eastAsia="David" w:hAnsi="David" w:cs="David"/>
                <w:b/>
                <w:sz w:val="24"/>
                <w:szCs w:val="24"/>
                <w:rtl/>
              </w:rPr>
              <w:t xml:space="preserve"> ורחל </w:t>
            </w:r>
            <w:proofErr w:type="spellStart"/>
            <w:r>
              <w:rPr>
                <w:rFonts w:ascii="David" w:eastAsia="David" w:hAnsi="David" w:cs="David"/>
                <w:b/>
                <w:sz w:val="24"/>
                <w:szCs w:val="24"/>
                <w:rtl/>
              </w:rPr>
              <w:t>גוטרמן</w:t>
            </w:r>
            <w:proofErr w:type="spellEnd"/>
            <w:r>
              <w:rPr>
                <w:rFonts w:ascii="David" w:eastAsia="David" w:hAnsi="David" w:cs="David"/>
                <w:b/>
                <w:sz w:val="24"/>
                <w:szCs w:val="24"/>
                <w:rtl/>
              </w:rPr>
              <w:t>- "הולך לי בקלות" פרקים 2-11.</w:t>
            </w:r>
          </w:p>
        </w:tc>
      </w:tr>
      <w:tr w:rsidR="00D92224">
        <w:tc>
          <w:tcPr>
            <w:tcW w:w="4080" w:type="dxa"/>
          </w:tcPr>
          <w:p w:rsidR="00D92224" w:rsidRDefault="00D92224">
            <w:pPr>
              <w:spacing w:line="360" w:lineRule="auto"/>
              <w:jc w:val="center"/>
              <w:rPr>
                <w:rFonts w:ascii="David" w:eastAsia="David" w:hAnsi="David" w:cs="David"/>
                <w:b/>
                <w:sz w:val="24"/>
                <w:szCs w:val="24"/>
              </w:rPr>
            </w:pPr>
          </w:p>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חיזוק והעשרת אוצר המילים (הישגים 4-5)</w:t>
            </w:r>
          </w:p>
        </w:tc>
        <w:tc>
          <w:tcPr>
            <w:tcW w:w="5910" w:type="dxa"/>
          </w:tcPr>
          <w:p w:rsidR="00D92224" w:rsidRDefault="00775042">
            <w:pPr>
              <w:numPr>
                <w:ilvl w:val="0"/>
                <w:numId w:val="9"/>
              </w:numPr>
              <w:spacing w:line="360" w:lineRule="auto"/>
              <w:rPr>
                <w:rFonts w:ascii="David" w:eastAsia="David" w:hAnsi="David" w:cs="David"/>
                <w:b/>
                <w:sz w:val="24"/>
                <w:szCs w:val="24"/>
              </w:rPr>
            </w:pPr>
            <w:r>
              <w:rPr>
                <w:rFonts w:ascii="David" w:eastAsia="David" w:hAnsi="David" w:cs="David"/>
                <w:b/>
                <w:sz w:val="24"/>
                <w:szCs w:val="24"/>
                <w:rtl/>
              </w:rPr>
              <w:t>איסוף של חמש מילים לאורך השבוע. הכרת המילים ושימוש בהן בהזדמנויות שונות.</w:t>
            </w:r>
          </w:p>
          <w:p w:rsidR="00D92224" w:rsidRDefault="00775042">
            <w:pPr>
              <w:numPr>
                <w:ilvl w:val="0"/>
                <w:numId w:val="9"/>
              </w:numPr>
              <w:spacing w:line="360" w:lineRule="auto"/>
              <w:rPr>
                <w:rFonts w:ascii="David" w:eastAsia="David" w:hAnsi="David" w:cs="David"/>
                <w:b/>
                <w:sz w:val="24"/>
                <w:szCs w:val="24"/>
              </w:rPr>
            </w:pPr>
            <w:r>
              <w:rPr>
                <w:rFonts w:ascii="David" w:eastAsia="David" w:hAnsi="David" w:cs="David"/>
                <w:b/>
                <w:sz w:val="24"/>
                <w:szCs w:val="24"/>
                <w:rtl/>
              </w:rPr>
              <w:t>יצירת מחברת אוצר מילים.</w:t>
            </w:r>
          </w:p>
          <w:p w:rsidR="00D92224" w:rsidRDefault="00775042">
            <w:pPr>
              <w:numPr>
                <w:ilvl w:val="0"/>
                <w:numId w:val="9"/>
              </w:numPr>
              <w:spacing w:line="360" w:lineRule="auto"/>
              <w:rPr>
                <w:rFonts w:ascii="David" w:eastAsia="David" w:hAnsi="David" w:cs="David"/>
                <w:b/>
                <w:sz w:val="24"/>
                <w:szCs w:val="24"/>
              </w:rPr>
            </w:pPr>
            <w:r>
              <w:rPr>
                <w:rFonts w:ascii="David" w:eastAsia="David" w:hAnsi="David" w:cs="David"/>
                <w:b/>
                <w:sz w:val="24"/>
                <w:szCs w:val="24"/>
                <w:rtl/>
              </w:rPr>
              <w:t>עידוד באמצעות מבצעים, הגרלות ופרסים.</w:t>
            </w:r>
          </w:p>
        </w:tc>
      </w:tr>
      <w:tr w:rsidR="00D92224">
        <w:tc>
          <w:tcPr>
            <w:tcW w:w="4080" w:type="dxa"/>
          </w:tcPr>
          <w:p w:rsidR="00D92224" w:rsidRDefault="00D92224">
            <w:pPr>
              <w:spacing w:line="360" w:lineRule="auto"/>
              <w:jc w:val="center"/>
              <w:rPr>
                <w:rFonts w:ascii="David" w:eastAsia="David" w:hAnsi="David" w:cs="David"/>
                <w:b/>
                <w:sz w:val="24"/>
                <w:szCs w:val="24"/>
              </w:rPr>
            </w:pPr>
          </w:p>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הכרה והבנה של המערכת הלשונית (הישג נדרש 8)</w:t>
            </w:r>
          </w:p>
          <w:p w:rsidR="00D92224" w:rsidRDefault="00D92224">
            <w:pPr>
              <w:spacing w:line="360" w:lineRule="auto"/>
              <w:jc w:val="center"/>
              <w:rPr>
                <w:rFonts w:ascii="David" w:eastAsia="David" w:hAnsi="David" w:cs="David"/>
                <w:b/>
                <w:sz w:val="24"/>
                <w:szCs w:val="24"/>
              </w:rPr>
            </w:pPr>
          </w:p>
        </w:tc>
        <w:tc>
          <w:tcPr>
            <w:tcW w:w="5910" w:type="dxa"/>
          </w:tcPr>
          <w:p w:rsidR="00D92224" w:rsidRDefault="00775042">
            <w:pPr>
              <w:numPr>
                <w:ilvl w:val="0"/>
                <w:numId w:val="17"/>
              </w:numPr>
              <w:spacing w:line="360" w:lineRule="auto"/>
              <w:rPr>
                <w:rFonts w:ascii="David" w:eastAsia="David" w:hAnsi="David" w:cs="David"/>
                <w:b/>
                <w:sz w:val="24"/>
                <w:szCs w:val="24"/>
              </w:rPr>
            </w:pPr>
            <w:r>
              <w:rPr>
                <w:rFonts w:ascii="David" w:eastAsia="David" w:hAnsi="David" w:cs="David"/>
                <w:b/>
                <w:sz w:val="24"/>
                <w:szCs w:val="24"/>
                <w:rtl/>
              </w:rPr>
              <w:t xml:space="preserve">חיזוק הידע המורפולוגי באמצעות פעילויות הלקוחות מתוך פרק 2 </w:t>
            </w:r>
            <w:hyperlink r:id="rId25">
              <w:r>
                <w:rPr>
                  <w:rFonts w:ascii="David" w:eastAsia="David" w:hAnsi="David" w:cs="David"/>
                  <w:b/>
                  <w:color w:val="1155CC"/>
                  <w:sz w:val="24"/>
                  <w:szCs w:val="24"/>
                  <w:u w:val="single"/>
                  <w:rtl/>
                </w:rPr>
                <w:t>במסמך</w:t>
              </w:r>
            </w:hyperlink>
            <w:hyperlink r:id="rId26">
              <w:r>
                <w:rPr>
                  <w:rFonts w:ascii="David" w:eastAsia="David" w:hAnsi="David" w:cs="David"/>
                  <w:b/>
                  <w:color w:val="1155CC"/>
                  <w:sz w:val="24"/>
                  <w:szCs w:val="24"/>
                  <w:u w:val="single"/>
                  <w:rtl/>
                </w:rPr>
                <w:t xml:space="preserve"> </w:t>
              </w:r>
            </w:hyperlink>
            <w:hyperlink r:id="rId27">
              <w:r>
                <w:rPr>
                  <w:rFonts w:ascii="David" w:eastAsia="David" w:hAnsi="David" w:cs="David"/>
                  <w:b/>
                  <w:color w:val="1155CC"/>
                  <w:sz w:val="24"/>
                  <w:szCs w:val="24"/>
                  <w:u w:val="single"/>
                  <w:rtl/>
                </w:rPr>
                <w:t>הסטנדרטיים</w:t>
              </w:r>
            </w:hyperlink>
            <w:r>
              <w:rPr>
                <w:rFonts w:ascii="David" w:eastAsia="David" w:hAnsi="David" w:cs="David"/>
                <w:b/>
                <w:sz w:val="24"/>
                <w:szCs w:val="24"/>
                <w:rtl/>
              </w:rPr>
              <w:t xml:space="preserve"> של החינוך הלשוני בחינוך המיוחד (עמודים 98-101 ) </w:t>
            </w:r>
          </w:p>
          <w:p w:rsidR="00D92224" w:rsidRDefault="00775042">
            <w:pPr>
              <w:numPr>
                <w:ilvl w:val="0"/>
                <w:numId w:val="17"/>
              </w:numPr>
              <w:spacing w:line="360" w:lineRule="auto"/>
              <w:rPr>
                <w:rFonts w:ascii="David" w:eastAsia="David" w:hAnsi="David" w:cs="David"/>
                <w:b/>
                <w:sz w:val="24"/>
                <w:szCs w:val="24"/>
              </w:rPr>
            </w:pPr>
            <w:r>
              <w:rPr>
                <w:rFonts w:ascii="David" w:eastAsia="David" w:hAnsi="David" w:cs="David"/>
                <w:b/>
                <w:sz w:val="24"/>
                <w:szCs w:val="24"/>
                <w:rtl/>
              </w:rPr>
              <w:t xml:space="preserve">שימוש בפעילויות המפורטות בספר: "הוראה מתקנת הלכה למעשה" מאת מוריה </w:t>
            </w:r>
            <w:proofErr w:type="spellStart"/>
            <w:r>
              <w:rPr>
                <w:rFonts w:ascii="David" w:eastAsia="David" w:hAnsi="David" w:cs="David"/>
                <w:b/>
                <w:sz w:val="24"/>
                <w:szCs w:val="24"/>
                <w:rtl/>
              </w:rPr>
              <w:t>טלמור</w:t>
            </w:r>
            <w:proofErr w:type="spellEnd"/>
            <w:r>
              <w:rPr>
                <w:rFonts w:ascii="David" w:eastAsia="David" w:hAnsi="David" w:cs="David"/>
                <w:b/>
                <w:sz w:val="24"/>
                <w:szCs w:val="24"/>
                <w:rtl/>
              </w:rPr>
              <w:t xml:space="preserve"> בפרק המתייחס לידע המורפולוגי.</w:t>
            </w:r>
          </w:p>
          <w:p w:rsidR="00D92224" w:rsidRDefault="00775042">
            <w:pPr>
              <w:numPr>
                <w:ilvl w:val="0"/>
                <w:numId w:val="17"/>
              </w:numPr>
              <w:spacing w:line="360" w:lineRule="auto"/>
              <w:rPr>
                <w:rFonts w:ascii="David" w:eastAsia="David" w:hAnsi="David" w:cs="David"/>
                <w:b/>
                <w:sz w:val="24"/>
                <w:szCs w:val="24"/>
              </w:rPr>
            </w:pPr>
            <w:r>
              <w:rPr>
                <w:rFonts w:ascii="David" w:eastAsia="David" w:hAnsi="David" w:cs="David"/>
                <w:b/>
                <w:sz w:val="24"/>
                <w:szCs w:val="24"/>
                <w:rtl/>
              </w:rPr>
              <w:t xml:space="preserve">שימוש במשחקים שונים העוסקים במערכת המורפולוגית כגון: שורשים, בניינים, משפחות מילים בעזרת משחקי- </w:t>
            </w:r>
            <w:proofErr w:type="spellStart"/>
            <w:r>
              <w:rPr>
                <w:rFonts w:ascii="David" w:eastAsia="David" w:hAnsi="David" w:cs="David"/>
                <w:b/>
                <w:sz w:val="24"/>
                <w:szCs w:val="24"/>
                <w:rtl/>
              </w:rPr>
              <w:t>רבעיות</w:t>
            </w:r>
            <w:proofErr w:type="spellEnd"/>
            <w:r>
              <w:rPr>
                <w:rFonts w:ascii="David" w:eastAsia="David" w:hAnsi="David" w:cs="David"/>
                <w:b/>
                <w:sz w:val="24"/>
                <w:szCs w:val="24"/>
                <w:rtl/>
              </w:rPr>
              <w:t xml:space="preserve">, משחקי מסלול,  משחקי לוטו וזיכרון, </w:t>
            </w:r>
            <w:proofErr w:type="spellStart"/>
            <w:r>
              <w:rPr>
                <w:rFonts w:ascii="David" w:eastAsia="David" w:hAnsi="David" w:cs="David"/>
                <w:b/>
                <w:sz w:val="24"/>
                <w:szCs w:val="24"/>
                <w:rtl/>
              </w:rPr>
              <w:t>בנגו</w:t>
            </w:r>
            <w:proofErr w:type="spellEnd"/>
            <w:r>
              <w:rPr>
                <w:rFonts w:ascii="David" w:eastAsia="David" w:hAnsi="David" w:cs="David"/>
                <w:b/>
                <w:sz w:val="24"/>
                <w:szCs w:val="24"/>
                <w:rtl/>
              </w:rPr>
              <w:t>...</w:t>
            </w:r>
          </w:p>
        </w:tc>
      </w:tr>
    </w:tbl>
    <w:p w:rsidR="00D92224" w:rsidRDefault="00D92224">
      <w:pPr>
        <w:spacing w:line="360" w:lineRule="auto"/>
        <w:jc w:val="center"/>
        <w:rPr>
          <w:rFonts w:ascii="David" w:eastAsia="David" w:hAnsi="David" w:cs="David"/>
          <w:b/>
          <w:sz w:val="24"/>
          <w:szCs w:val="24"/>
        </w:rPr>
      </w:pPr>
    </w:p>
    <w:p w:rsidR="00D92224" w:rsidRDefault="00D92224">
      <w:pPr>
        <w:spacing w:line="360" w:lineRule="auto"/>
        <w:jc w:val="center"/>
        <w:rPr>
          <w:rFonts w:ascii="David" w:eastAsia="David" w:hAnsi="David" w:cs="David"/>
          <w:b/>
          <w:sz w:val="24"/>
          <w:szCs w:val="24"/>
        </w:rPr>
      </w:pPr>
    </w:p>
    <w:p w:rsidR="00D92224" w:rsidRDefault="00D92224">
      <w:pPr>
        <w:spacing w:line="360" w:lineRule="auto"/>
        <w:jc w:val="center"/>
        <w:rPr>
          <w:rFonts w:ascii="David" w:eastAsia="David" w:hAnsi="David" w:cs="David"/>
          <w:b/>
          <w:sz w:val="24"/>
          <w:szCs w:val="24"/>
        </w:rPr>
      </w:pPr>
    </w:p>
    <w:p w:rsidR="00D92224" w:rsidRDefault="00D92224">
      <w:pPr>
        <w:spacing w:line="360" w:lineRule="auto"/>
        <w:jc w:val="center"/>
        <w:rPr>
          <w:rFonts w:ascii="David" w:eastAsia="David" w:hAnsi="David" w:cs="David"/>
          <w:b/>
          <w:sz w:val="24"/>
          <w:szCs w:val="24"/>
        </w:rPr>
      </w:pPr>
    </w:p>
    <w:p w:rsidR="00D92224" w:rsidRDefault="00D92224">
      <w:pPr>
        <w:spacing w:line="360" w:lineRule="auto"/>
        <w:rPr>
          <w:rFonts w:ascii="David" w:eastAsia="David" w:hAnsi="David" w:cs="David"/>
          <w:b/>
          <w:sz w:val="24"/>
          <w:szCs w:val="24"/>
        </w:rPr>
      </w:pPr>
    </w:p>
    <w:p w:rsidR="00D92224" w:rsidRDefault="00775042">
      <w:pPr>
        <w:spacing w:line="360" w:lineRule="auto"/>
        <w:jc w:val="center"/>
        <w:rPr>
          <w:rFonts w:ascii="David" w:eastAsia="David" w:hAnsi="David" w:cs="David"/>
          <w:b/>
          <w:sz w:val="30"/>
          <w:szCs w:val="30"/>
          <w:u w:val="single"/>
        </w:rPr>
      </w:pPr>
      <w:r>
        <w:rPr>
          <w:rFonts w:ascii="David" w:eastAsia="David" w:hAnsi="David" w:cs="David"/>
          <w:b/>
          <w:sz w:val="30"/>
          <w:szCs w:val="30"/>
          <w:u w:val="single"/>
          <w:rtl/>
        </w:rPr>
        <w:t>מיומנויות חברתיות - למידה חברתית רגשית (</w:t>
      </w:r>
      <w:r>
        <w:rPr>
          <w:rFonts w:ascii="David" w:eastAsia="David" w:hAnsi="David" w:cs="David"/>
          <w:b/>
          <w:sz w:val="30"/>
          <w:szCs w:val="30"/>
          <w:u w:val="single"/>
        </w:rPr>
        <w:t>SEL</w:t>
      </w:r>
      <w:r>
        <w:rPr>
          <w:rFonts w:ascii="David" w:eastAsia="David" w:hAnsi="David" w:cs="David"/>
          <w:b/>
          <w:sz w:val="30"/>
          <w:szCs w:val="30"/>
          <w:u w:val="single"/>
          <w:rtl/>
        </w:rPr>
        <w:t>)</w:t>
      </w:r>
    </w:p>
    <w:p w:rsidR="00D92224" w:rsidRDefault="00775042">
      <w:pPr>
        <w:spacing w:line="360" w:lineRule="auto"/>
        <w:ind w:left="720"/>
        <w:rPr>
          <w:rFonts w:ascii="David" w:eastAsia="David" w:hAnsi="David" w:cs="David"/>
          <w:b/>
          <w:sz w:val="28"/>
          <w:szCs w:val="28"/>
          <w:u w:val="single"/>
        </w:rPr>
      </w:pPr>
      <w:r>
        <w:rPr>
          <w:rFonts w:ascii="David" w:eastAsia="David" w:hAnsi="David" w:cs="David"/>
          <w:b/>
          <w:sz w:val="28"/>
          <w:szCs w:val="28"/>
          <w:u w:val="single"/>
          <w:rtl/>
        </w:rPr>
        <w:t>מיומנויות תוך אישיות: מודעות עצמית</w:t>
      </w:r>
    </w:p>
    <w:tbl>
      <w:tblPr>
        <w:tblStyle w:val="a8"/>
        <w:bidiVisual/>
        <w:tblW w:w="99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80"/>
        <w:gridCol w:w="5910"/>
      </w:tblGrid>
      <w:tr w:rsidR="00D92224">
        <w:tc>
          <w:tcPr>
            <w:tcW w:w="4080" w:type="dxa"/>
          </w:tcPr>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מטרות ויעדים</w:t>
            </w:r>
          </w:p>
        </w:tc>
        <w:tc>
          <w:tcPr>
            <w:tcW w:w="5910" w:type="dxa"/>
          </w:tcPr>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אמצעים להשגת היעדים</w:t>
            </w:r>
          </w:p>
        </w:tc>
      </w:tr>
      <w:tr w:rsidR="00D92224">
        <w:tc>
          <w:tcPr>
            <w:tcW w:w="4080" w:type="dxa"/>
          </w:tcPr>
          <w:p w:rsidR="00D92224" w:rsidRDefault="00775042">
            <w:pPr>
              <w:spacing w:line="360" w:lineRule="auto"/>
              <w:rPr>
                <w:rFonts w:ascii="David" w:eastAsia="David" w:hAnsi="David" w:cs="David"/>
                <w:b/>
                <w:sz w:val="24"/>
                <w:szCs w:val="24"/>
              </w:rPr>
            </w:pPr>
            <w:r>
              <w:rPr>
                <w:rFonts w:ascii="David" w:eastAsia="David" w:hAnsi="David" w:cs="David"/>
                <w:b/>
                <w:sz w:val="24"/>
                <w:szCs w:val="24"/>
              </w:rPr>
              <w:t xml:space="preserve"> </w:t>
            </w:r>
          </w:p>
          <w:p w:rsidR="00D92224" w:rsidRDefault="00775042">
            <w:pPr>
              <w:spacing w:after="160" w:line="360" w:lineRule="auto"/>
              <w:ind w:left="720" w:hanging="294"/>
              <w:rPr>
                <w:rFonts w:ascii="David" w:eastAsia="David" w:hAnsi="David" w:cs="David"/>
                <w:b/>
                <w:sz w:val="20"/>
                <w:szCs w:val="20"/>
              </w:rPr>
            </w:pPr>
            <w:r>
              <w:rPr>
                <w:rFonts w:ascii="David" w:eastAsia="David" w:hAnsi="David" w:cs="David"/>
                <w:b/>
                <w:sz w:val="28"/>
                <w:szCs w:val="28"/>
                <w:rtl/>
              </w:rPr>
              <w:t xml:space="preserve">מטרה: התלמיד ידע לזהות ולשיים את רגשותיו. </w:t>
            </w:r>
          </w:p>
          <w:p w:rsidR="00D92224" w:rsidRDefault="00D92224">
            <w:pPr>
              <w:spacing w:line="360" w:lineRule="auto"/>
              <w:rPr>
                <w:rFonts w:ascii="David" w:eastAsia="David" w:hAnsi="David" w:cs="David"/>
                <w:b/>
                <w:sz w:val="24"/>
                <w:szCs w:val="24"/>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מזהה מגוון רגשות עצמיים</w:t>
            </w: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(כולל: אכזבה, קנאה, תסכול, התרגשות וכדו')</w:t>
            </w:r>
          </w:p>
          <w:p w:rsidR="00D92224" w:rsidRDefault="00D92224">
            <w:pPr>
              <w:spacing w:line="360" w:lineRule="auto"/>
              <w:rPr>
                <w:rFonts w:ascii="David" w:eastAsia="David" w:hAnsi="David" w:cs="David"/>
                <w:b/>
                <w:sz w:val="24"/>
                <w:szCs w:val="24"/>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מצליח לתאר את הגורמים לרגשותיו (מה עורר אותם).</w:t>
            </w:r>
          </w:p>
          <w:p w:rsidR="00D92224" w:rsidRDefault="00D92224">
            <w:pPr>
              <w:spacing w:line="360" w:lineRule="auto"/>
              <w:rPr>
                <w:rFonts w:ascii="David" w:eastAsia="David" w:hAnsi="David" w:cs="David"/>
                <w:b/>
                <w:sz w:val="24"/>
                <w:szCs w:val="24"/>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מצליח להסביר את הקשר בין רגשותיו להתנהגותו.</w:t>
            </w:r>
          </w:p>
          <w:p w:rsidR="00D92224" w:rsidRDefault="00D92224">
            <w:pPr>
              <w:spacing w:line="360" w:lineRule="auto"/>
              <w:jc w:val="center"/>
              <w:rPr>
                <w:rFonts w:ascii="David" w:eastAsia="David" w:hAnsi="David" w:cs="David"/>
                <w:b/>
                <w:sz w:val="24"/>
                <w:szCs w:val="24"/>
              </w:rPr>
            </w:pPr>
          </w:p>
          <w:p w:rsidR="00D92224" w:rsidRDefault="00D92224">
            <w:pPr>
              <w:spacing w:line="360" w:lineRule="auto"/>
              <w:jc w:val="center"/>
              <w:rPr>
                <w:rFonts w:ascii="David" w:eastAsia="David" w:hAnsi="David" w:cs="David"/>
                <w:b/>
                <w:sz w:val="24"/>
                <w:szCs w:val="24"/>
                <w:u w:val="single"/>
              </w:rPr>
            </w:pPr>
          </w:p>
          <w:p w:rsidR="00D92224" w:rsidRDefault="00D92224">
            <w:pPr>
              <w:spacing w:line="360" w:lineRule="auto"/>
              <w:jc w:val="center"/>
              <w:rPr>
                <w:rFonts w:ascii="David" w:eastAsia="David" w:hAnsi="David" w:cs="David"/>
                <w:b/>
                <w:sz w:val="24"/>
                <w:szCs w:val="24"/>
              </w:rPr>
            </w:pPr>
          </w:p>
        </w:tc>
        <w:tc>
          <w:tcPr>
            <w:tcW w:w="5910" w:type="dxa"/>
          </w:tcPr>
          <w:p w:rsidR="00D92224" w:rsidRDefault="00775042">
            <w:pPr>
              <w:numPr>
                <w:ilvl w:val="0"/>
                <w:numId w:val="4"/>
              </w:numPr>
              <w:spacing w:line="360" w:lineRule="auto"/>
              <w:ind w:left="566"/>
              <w:rPr>
                <w:rFonts w:ascii="David" w:eastAsia="David" w:hAnsi="David" w:cs="David"/>
                <w:b/>
                <w:sz w:val="24"/>
                <w:szCs w:val="24"/>
              </w:rPr>
            </w:pPr>
            <w:r>
              <w:rPr>
                <w:rFonts w:ascii="David" w:eastAsia="David" w:hAnsi="David" w:cs="David"/>
                <w:b/>
                <w:sz w:val="24"/>
                <w:szCs w:val="24"/>
                <w:rtl/>
              </w:rPr>
              <w:t xml:space="preserve">הרחבת אוצר המילים הרגשי, קיום דיונים לגבי רגשות בדמויות ו/או שימוש באמצעים אמנותיים, הזמנת התלמידים לתאר רגשות, יצירת יומן רגשות/ציור בהתאם לסיטואציות שעורר אותם במהלך השבוע, </w:t>
            </w:r>
            <w:proofErr w:type="spellStart"/>
            <w:r>
              <w:rPr>
                <w:rFonts w:ascii="David" w:eastAsia="David" w:hAnsi="David" w:cs="David"/>
                <w:b/>
                <w:sz w:val="24"/>
                <w:szCs w:val="24"/>
                <w:rtl/>
              </w:rPr>
              <w:t>וכו</w:t>
            </w:r>
            <w:proofErr w:type="spellEnd"/>
            <w:r>
              <w:rPr>
                <w:rFonts w:ascii="David" w:eastAsia="David" w:hAnsi="David" w:cs="David"/>
                <w:b/>
                <w:sz w:val="24"/>
                <w:szCs w:val="24"/>
                <w:rtl/>
              </w:rPr>
              <w:t>'.</w:t>
            </w:r>
          </w:p>
          <w:p w:rsidR="00D92224" w:rsidRDefault="00775042">
            <w:pPr>
              <w:numPr>
                <w:ilvl w:val="0"/>
                <w:numId w:val="4"/>
              </w:numPr>
              <w:spacing w:line="360" w:lineRule="auto"/>
              <w:ind w:left="566"/>
              <w:rPr>
                <w:rFonts w:ascii="David" w:eastAsia="David" w:hAnsi="David" w:cs="David"/>
                <w:b/>
                <w:sz w:val="24"/>
                <w:szCs w:val="24"/>
              </w:rPr>
            </w:pPr>
            <w:r>
              <w:rPr>
                <w:rFonts w:ascii="David" w:eastAsia="David" w:hAnsi="David" w:cs="David"/>
                <w:b/>
                <w:sz w:val="24"/>
                <w:szCs w:val="24"/>
                <w:rtl/>
              </w:rPr>
              <w:t>לשקף את הרגשות של התלמידים באופן מקבל ולא שיפוטי במצבים שונים, כולל שיום מספר רגשות באותה סיטואציה לדוגמה: אני רואה שההשתתפות בטקס גורמת לך להרגיש גאווה וגם התרגשות.</w:t>
            </w:r>
          </w:p>
          <w:p w:rsidR="00D92224" w:rsidRDefault="00775042">
            <w:pPr>
              <w:numPr>
                <w:ilvl w:val="0"/>
                <w:numId w:val="4"/>
              </w:numPr>
              <w:spacing w:line="360" w:lineRule="auto"/>
              <w:ind w:left="566"/>
              <w:rPr>
                <w:rFonts w:ascii="David" w:eastAsia="David" w:hAnsi="David" w:cs="David"/>
                <w:b/>
                <w:sz w:val="24"/>
                <w:szCs w:val="24"/>
              </w:rPr>
            </w:pPr>
            <w:r>
              <w:rPr>
                <w:rFonts w:ascii="David" w:eastAsia="David" w:hAnsi="David" w:cs="David"/>
                <w:b/>
                <w:sz w:val="24"/>
                <w:szCs w:val="24"/>
                <w:rtl/>
              </w:rPr>
              <w:t xml:space="preserve"> לתמלל תחושות גופניות שעשויות להתלוות לרגשות מסוימים ולעודד זיהוי שלהן, לדוגמה: כשאני מתרגשת לפני שיעור חדש הלב שלי דופק חזק, איך הגוף שלכם מגיב כשאתם מתרגשים? וכדו'.</w:t>
            </w:r>
          </w:p>
          <w:p w:rsidR="00D92224" w:rsidRDefault="00775042">
            <w:pPr>
              <w:numPr>
                <w:ilvl w:val="0"/>
                <w:numId w:val="4"/>
              </w:numPr>
              <w:spacing w:line="360" w:lineRule="auto"/>
              <w:ind w:left="566"/>
              <w:rPr>
                <w:rFonts w:ascii="David" w:eastAsia="David" w:hAnsi="David" w:cs="David"/>
                <w:b/>
                <w:sz w:val="24"/>
                <w:szCs w:val="24"/>
              </w:rPr>
            </w:pPr>
            <w:r>
              <w:rPr>
                <w:rFonts w:ascii="David" w:eastAsia="David" w:hAnsi="David" w:cs="David"/>
                <w:b/>
                <w:sz w:val="24"/>
                <w:szCs w:val="24"/>
                <w:rtl/>
              </w:rPr>
              <w:t>לסייע לתלמידים לנתח את השינויים במצב רוחם ואת הגורמים לכך.</w:t>
            </w:r>
          </w:p>
          <w:p w:rsidR="00D92224" w:rsidRDefault="00775042">
            <w:pPr>
              <w:numPr>
                <w:ilvl w:val="0"/>
                <w:numId w:val="4"/>
              </w:numPr>
              <w:spacing w:after="160" w:line="360" w:lineRule="auto"/>
              <w:ind w:left="566"/>
              <w:rPr>
                <w:rFonts w:ascii="David" w:eastAsia="David" w:hAnsi="David" w:cs="David"/>
                <w:b/>
                <w:sz w:val="24"/>
                <w:szCs w:val="24"/>
              </w:rPr>
            </w:pPr>
            <w:r>
              <w:rPr>
                <w:rFonts w:ascii="David" w:eastAsia="David" w:hAnsi="David" w:cs="David"/>
                <w:b/>
                <w:sz w:val="24"/>
                <w:szCs w:val="24"/>
                <w:rtl/>
              </w:rPr>
              <w:t>לסייע לתלמידים לבחון מגוון אפשרויות לפרוש של מצבים שונים ואת הרגשות המתלווים לכל פרשנות.</w:t>
            </w:r>
          </w:p>
          <w:p w:rsidR="00D92224" w:rsidRDefault="00D92224">
            <w:pPr>
              <w:spacing w:after="160"/>
              <w:ind w:left="720"/>
              <w:rPr>
                <w:rFonts w:ascii="David" w:eastAsia="David" w:hAnsi="David" w:cs="David"/>
                <w:b/>
                <w:sz w:val="24"/>
                <w:szCs w:val="24"/>
              </w:rPr>
            </w:pPr>
          </w:p>
          <w:p w:rsidR="00D92224" w:rsidRDefault="00D92224">
            <w:pPr>
              <w:spacing w:after="160" w:line="360" w:lineRule="auto"/>
              <w:ind w:left="720"/>
              <w:rPr>
                <w:rFonts w:ascii="David" w:eastAsia="David" w:hAnsi="David" w:cs="David"/>
                <w:b/>
                <w:sz w:val="24"/>
                <w:szCs w:val="24"/>
              </w:rPr>
            </w:pPr>
          </w:p>
        </w:tc>
      </w:tr>
      <w:tr w:rsidR="00D92224">
        <w:tc>
          <w:tcPr>
            <w:tcW w:w="4080" w:type="dxa"/>
          </w:tcPr>
          <w:p w:rsidR="00D92224" w:rsidRDefault="00775042">
            <w:pPr>
              <w:spacing w:line="360" w:lineRule="auto"/>
              <w:jc w:val="center"/>
              <w:rPr>
                <w:rFonts w:ascii="David" w:eastAsia="David" w:hAnsi="David" w:cs="David"/>
                <w:b/>
                <w:sz w:val="28"/>
                <w:szCs w:val="28"/>
              </w:rPr>
            </w:pPr>
            <w:r>
              <w:rPr>
                <w:rFonts w:ascii="David" w:eastAsia="David" w:hAnsi="David" w:cs="David"/>
                <w:b/>
                <w:sz w:val="28"/>
                <w:szCs w:val="28"/>
                <w:rtl/>
              </w:rPr>
              <w:t>מטרה: התלמיד יכיר ויבסס את זהותו העצמית.</w:t>
            </w:r>
          </w:p>
          <w:p w:rsidR="00D92224" w:rsidRDefault="00D92224">
            <w:pPr>
              <w:spacing w:line="360" w:lineRule="auto"/>
              <w:rPr>
                <w:rFonts w:ascii="David" w:eastAsia="David" w:hAnsi="David" w:cs="David"/>
                <w:b/>
                <w:sz w:val="24"/>
                <w:szCs w:val="24"/>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מתאר תחומי עניין אישיים ומה תרם להתפתחותם.</w:t>
            </w:r>
          </w:p>
          <w:p w:rsidR="00D92224" w:rsidRDefault="00D92224">
            <w:pPr>
              <w:spacing w:line="360" w:lineRule="auto"/>
              <w:rPr>
                <w:rFonts w:ascii="David" w:eastAsia="David" w:hAnsi="David" w:cs="David"/>
                <w:b/>
                <w:sz w:val="24"/>
                <w:szCs w:val="24"/>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 xml:space="preserve"> מתאר העדפות אישיות (מה אוהב /לא אוהב) ואת הגורמים לכך. </w:t>
            </w:r>
          </w:p>
          <w:p w:rsidR="00D92224" w:rsidRDefault="00D92224">
            <w:pPr>
              <w:spacing w:line="360" w:lineRule="auto"/>
              <w:rPr>
                <w:rFonts w:ascii="David" w:eastAsia="David" w:hAnsi="David" w:cs="David"/>
                <w:b/>
                <w:sz w:val="24"/>
                <w:szCs w:val="24"/>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 xml:space="preserve">מזהה ומכיר  את </w:t>
            </w:r>
            <w:proofErr w:type="spellStart"/>
            <w:r>
              <w:rPr>
                <w:rFonts w:ascii="David" w:eastAsia="David" w:hAnsi="David" w:cs="David"/>
                <w:b/>
                <w:sz w:val="24"/>
                <w:szCs w:val="24"/>
                <w:rtl/>
              </w:rPr>
              <w:t>חוזקותיו</w:t>
            </w:r>
            <w:proofErr w:type="spellEnd"/>
            <w:r>
              <w:rPr>
                <w:rFonts w:ascii="David" w:eastAsia="David" w:hAnsi="David" w:cs="David"/>
                <w:b/>
                <w:sz w:val="24"/>
                <w:szCs w:val="24"/>
                <w:rtl/>
              </w:rPr>
              <w:t xml:space="preserve"> וכן דברים שבהם ניתן להשתפר.</w:t>
            </w:r>
          </w:p>
          <w:p w:rsidR="00D92224" w:rsidRDefault="00D92224">
            <w:pPr>
              <w:spacing w:line="360" w:lineRule="auto"/>
              <w:rPr>
                <w:rFonts w:ascii="David" w:eastAsia="David" w:hAnsi="David" w:cs="David"/>
                <w:b/>
                <w:sz w:val="24"/>
                <w:szCs w:val="24"/>
              </w:rPr>
            </w:pPr>
          </w:p>
          <w:p w:rsidR="00D92224" w:rsidRDefault="00D92224">
            <w:pPr>
              <w:spacing w:line="360" w:lineRule="auto"/>
              <w:rPr>
                <w:rFonts w:ascii="David" w:eastAsia="David" w:hAnsi="David" w:cs="David"/>
                <w:b/>
                <w:sz w:val="24"/>
                <w:szCs w:val="24"/>
              </w:rPr>
            </w:pPr>
          </w:p>
        </w:tc>
        <w:tc>
          <w:tcPr>
            <w:tcW w:w="5910" w:type="dxa"/>
          </w:tcPr>
          <w:p w:rsidR="00D92224" w:rsidRDefault="00775042">
            <w:pPr>
              <w:numPr>
                <w:ilvl w:val="0"/>
                <w:numId w:val="16"/>
              </w:numPr>
              <w:spacing w:line="360" w:lineRule="auto"/>
              <w:rPr>
                <w:rFonts w:ascii="David" w:eastAsia="David" w:hAnsi="David" w:cs="David"/>
                <w:b/>
                <w:sz w:val="24"/>
                <w:szCs w:val="24"/>
              </w:rPr>
            </w:pPr>
            <w:r>
              <w:rPr>
                <w:rFonts w:ascii="David" w:eastAsia="David" w:hAnsi="David" w:cs="David"/>
                <w:b/>
                <w:sz w:val="24"/>
                <w:szCs w:val="24"/>
                <w:rtl/>
              </w:rPr>
              <w:t>מודעות למאפיינים אישיים, תחומי עניין, תחביבים ואפשרות הזדמנות לגילוי ושיתוף הדדי.</w:t>
            </w:r>
          </w:p>
          <w:p w:rsidR="00D92224" w:rsidRDefault="00775042">
            <w:pPr>
              <w:numPr>
                <w:ilvl w:val="0"/>
                <w:numId w:val="16"/>
              </w:numPr>
              <w:spacing w:line="360" w:lineRule="auto"/>
              <w:rPr>
                <w:rFonts w:ascii="David" w:eastAsia="David" w:hAnsi="David" w:cs="David"/>
                <w:b/>
                <w:sz w:val="24"/>
                <w:szCs w:val="24"/>
              </w:rPr>
            </w:pPr>
            <w:r>
              <w:rPr>
                <w:rFonts w:ascii="David" w:eastAsia="David" w:hAnsi="David" w:cs="David"/>
                <w:b/>
                <w:sz w:val="24"/>
                <w:szCs w:val="24"/>
                <w:rtl/>
              </w:rPr>
              <w:t>להציג שאלות לגבי תחומי עניין או העדפות.</w:t>
            </w:r>
          </w:p>
          <w:p w:rsidR="00D92224" w:rsidRDefault="00775042">
            <w:pPr>
              <w:numPr>
                <w:ilvl w:val="0"/>
                <w:numId w:val="16"/>
              </w:numPr>
              <w:spacing w:line="360" w:lineRule="auto"/>
              <w:rPr>
                <w:rFonts w:ascii="David" w:eastAsia="David" w:hAnsi="David" w:cs="David"/>
                <w:b/>
                <w:sz w:val="24"/>
                <w:szCs w:val="24"/>
              </w:rPr>
            </w:pPr>
            <w:r>
              <w:rPr>
                <w:rFonts w:ascii="David" w:eastAsia="David" w:hAnsi="David" w:cs="David"/>
                <w:b/>
                <w:sz w:val="24"/>
                <w:szCs w:val="24"/>
                <w:rtl/>
              </w:rPr>
              <w:t>עידוד יצירת ספרון/סרטון/קליפ אישי המתאר תחומי עניין או מאפיינים מועדפים של כל תלמיד.</w:t>
            </w:r>
          </w:p>
          <w:p w:rsidR="00D92224" w:rsidRDefault="00775042">
            <w:pPr>
              <w:numPr>
                <w:ilvl w:val="0"/>
                <w:numId w:val="16"/>
              </w:numPr>
              <w:spacing w:line="360" w:lineRule="auto"/>
              <w:rPr>
                <w:rFonts w:ascii="David" w:eastAsia="David" w:hAnsi="David" w:cs="David"/>
                <w:b/>
                <w:sz w:val="24"/>
                <w:szCs w:val="24"/>
              </w:rPr>
            </w:pPr>
            <w:r>
              <w:rPr>
                <w:rFonts w:ascii="David" w:eastAsia="David" w:hAnsi="David" w:cs="David"/>
                <w:b/>
                <w:sz w:val="24"/>
                <w:szCs w:val="24"/>
                <w:rtl/>
              </w:rPr>
              <w:t xml:space="preserve"> לאפשר הזדמנויות לשיתוף של התלמידים בנושאים שמעניינים אותם.</w:t>
            </w:r>
          </w:p>
          <w:p w:rsidR="00D92224" w:rsidRDefault="00775042">
            <w:pPr>
              <w:numPr>
                <w:ilvl w:val="0"/>
                <w:numId w:val="16"/>
              </w:numPr>
              <w:spacing w:line="360" w:lineRule="auto"/>
              <w:rPr>
                <w:rFonts w:ascii="David" w:eastAsia="David" w:hAnsi="David" w:cs="David"/>
                <w:b/>
                <w:sz w:val="24"/>
                <w:szCs w:val="24"/>
              </w:rPr>
            </w:pPr>
            <w:r>
              <w:rPr>
                <w:rFonts w:ascii="David" w:eastAsia="David" w:hAnsi="David" w:cs="David"/>
                <w:b/>
                <w:sz w:val="24"/>
                <w:szCs w:val="24"/>
                <w:rtl/>
              </w:rPr>
              <w:t xml:space="preserve"> קידום מודעות </w:t>
            </w:r>
            <w:proofErr w:type="spellStart"/>
            <w:r>
              <w:rPr>
                <w:rFonts w:ascii="David" w:eastAsia="David" w:hAnsi="David" w:cs="David"/>
                <w:b/>
                <w:sz w:val="24"/>
                <w:szCs w:val="24"/>
                <w:rtl/>
              </w:rPr>
              <w:t>לחוזקות</w:t>
            </w:r>
            <w:proofErr w:type="spellEnd"/>
            <w:r>
              <w:rPr>
                <w:rFonts w:ascii="David" w:eastAsia="David" w:hAnsi="David" w:cs="David"/>
                <w:b/>
                <w:sz w:val="24"/>
                <w:szCs w:val="24"/>
                <w:rtl/>
              </w:rPr>
              <w:t xml:space="preserve"> וחולשות: להסביר מהן </w:t>
            </w:r>
            <w:proofErr w:type="spellStart"/>
            <w:r>
              <w:rPr>
                <w:rFonts w:ascii="David" w:eastAsia="David" w:hAnsi="David" w:cs="David"/>
                <w:b/>
                <w:sz w:val="24"/>
                <w:szCs w:val="24"/>
                <w:rtl/>
              </w:rPr>
              <w:t>חוזקות</w:t>
            </w:r>
            <w:proofErr w:type="spellEnd"/>
            <w:r>
              <w:rPr>
                <w:rFonts w:ascii="David" w:eastAsia="David" w:hAnsi="David" w:cs="David"/>
                <w:b/>
                <w:sz w:val="24"/>
                <w:szCs w:val="24"/>
                <w:rtl/>
              </w:rPr>
              <w:t>.</w:t>
            </w:r>
          </w:p>
          <w:p w:rsidR="00D92224" w:rsidRDefault="00775042">
            <w:pPr>
              <w:numPr>
                <w:ilvl w:val="0"/>
                <w:numId w:val="16"/>
              </w:numPr>
              <w:spacing w:line="360" w:lineRule="auto"/>
              <w:rPr>
                <w:rFonts w:ascii="David" w:eastAsia="David" w:hAnsi="David" w:cs="David"/>
                <w:b/>
                <w:sz w:val="24"/>
                <w:szCs w:val="24"/>
              </w:rPr>
            </w:pPr>
            <w:r>
              <w:rPr>
                <w:rFonts w:ascii="David" w:eastAsia="David" w:hAnsi="David" w:cs="David"/>
                <w:b/>
                <w:sz w:val="24"/>
                <w:szCs w:val="24"/>
                <w:rtl/>
              </w:rPr>
              <w:t xml:space="preserve">הגדרת </w:t>
            </w:r>
            <w:proofErr w:type="spellStart"/>
            <w:r>
              <w:rPr>
                <w:rFonts w:ascii="David" w:eastAsia="David" w:hAnsi="David" w:cs="David"/>
                <w:b/>
                <w:sz w:val="24"/>
                <w:szCs w:val="24"/>
                <w:rtl/>
              </w:rPr>
              <w:t>החוזקות</w:t>
            </w:r>
            <w:proofErr w:type="spellEnd"/>
            <w:r>
              <w:rPr>
                <w:rFonts w:ascii="David" w:eastAsia="David" w:hAnsi="David" w:cs="David"/>
                <w:b/>
                <w:sz w:val="24"/>
                <w:szCs w:val="24"/>
                <w:rtl/>
              </w:rPr>
              <w:t xml:space="preserve"> כתכונות חיוביות הניתנות לפיתוח (התמדה, יצירתיות) , והבחנה בינם לבין תכונות חיצוניות  (גובה או מראה).</w:t>
            </w:r>
          </w:p>
          <w:p w:rsidR="00D92224" w:rsidRDefault="00775042">
            <w:pPr>
              <w:numPr>
                <w:ilvl w:val="0"/>
                <w:numId w:val="16"/>
              </w:numPr>
              <w:spacing w:after="160" w:line="360" w:lineRule="auto"/>
              <w:rPr>
                <w:rFonts w:ascii="David" w:eastAsia="David" w:hAnsi="David" w:cs="David"/>
                <w:b/>
                <w:sz w:val="24"/>
                <w:szCs w:val="24"/>
              </w:rPr>
            </w:pPr>
            <w:r>
              <w:rPr>
                <w:rFonts w:ascii="David" w:eastAsia="David" w:hAnsi="David" w:cs="David"/>
                <w:b/>
                <w:sz w:val="24"/>
                <w:szCs w:val="24"/>
                <w:rtl/>
              </w:rPr>
              <w:t xml:space="preserve">ניתוח בזוגות ובקבוצת מצבים יומיומיים מחיי התלמידים ולעודדם לזהות </w:t>
            </w:r>
            <w:proofErr w:type="spellStart"/>
            <w:r>
              <w:rPr>
                <w:rFonts w:ascii="David" w:eastAsia="David" w:hAnsi="David" w:cs="David"/>
                <w:b/>
                <w:sz w:val="24"/>
                <w:szCs w:val="24"/>
                <w:rtl/>
              </w:rPr>
              <w:t>חוזקות</w:t>
            </w:r>
            <w:proofErr w:type="spellEnd"/>
            <w:r>
              <w:rPr>
                <w:rFonts w:ascii="David" w:eastAsia="David" w:hAnsi="David" w:cs="David"/>
                <w:b/>
                <w:sz w:val="24"/>
                <w:szCs w:val="24"/>
                <w:rtl/>
              </w:rPr>
              <w:t xml:space="preserve"> שבאו לידי ביטוי בהם.</w:t>
            </w:r>
          </w:p>
          <w:p w:rsidR="00D92224" w:rsidRDefault="00D92224">
            <w:pPr>
              <w:spacing w:after="160" w:line="360" w:lineRule="auto"/>
              <w:ind w:left="566" w:hanging="360"/>
              <w:rPr>
                <w:rFonts w:ascii="David" w:eastAsia="David" w:hAnsi="David" w:cs="David"/>
                <w:b/>
                <w:sz w:val="24"/>
                <w:szCs w:val="24"/>
              </w:rPr>
            </w:pPr>
          </w:p>
        </w:tc>
      </w:tr>
    </w:tbl>
    <w:p w:rsidR="00D92224" w:rsidRDefault="00D92224">
      <w:pPr>
        <w:spacing w:line="360" w:lineRule="auto"/>
        <w:jc w:val="center"/>
        <w:rPr>
          <w:rFonts w:ascii="David" w:eastAsia="David" w:hAnsi="David" w:cs="David"/>
          <w:b/>
          <w:sz w:val="32"/>
          <w:szCs w:val="32"/>
        </w:rPr>
      </w:pPr>
    </w:p>
    <w:p w:rsidR="008D2B2F" w:rsidRDefault="008D2B2F">
      <w:pPr>
        <w:spacing w:line="360" w:lineRule="auto"/>
        <w:ind w:left="720"/>
        <w:rPr>
          <w:rFonts w:ascii="David" w:eastAsia="David" w:hAnsi="David" w:cs="David"/>
          <w:b/>
          <w:sz w:val="28"/>
          <w:szCs w:val="28"/>
          <w:u w:val="single"/>
          <w:rtl/>
        </w:rPr>
      </w:pPr>
    </w:p>
    <w:p w:rsidR="00D92224" w:rsidRDefault="00775042">
      <w:pPr>
        <w:spacing w:line="360" w:lineRule="auto"/>
        <w:ind w:left="720"/>
        <w:rPr>
          <w:rFonts w:ascii="David" w:eastAsia="David" w:hAnsi="David" w:cs="David"/>
          <w:b/>
          <w:sz w:val="28"/>
          <w:szCs w:val="28"/>
          <w:u w:val="single"/>
        </w:rPr>
      </w:pPr>
      <w:r>
        <w:rPr>
          <w:rFonts w:ascii="David" w:eastAsia="David" w:hAnsi="David" w:cs="David"/>
          <w:b/>
          <w:sz w:val="28"/>
          <w:szCs w:val="28"/>
          <w:u w:val="single"/>
          <w:rtl/>
        </w:rPr>
        <w:t>מיומנויות תוך אישיות: ניהול עצמי</w:t>
      </w:r>
    </w:p>
    <w:tbl>
      <w:tblPr>
        <w:tblStyle w:val="a9"/>
        <w:bidiVisual/>
        <w:tblW w:w="99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80"/>
        <w:gridCol w:w="5910"/>
      </w:tblGrid>
      <w:tr w:rsidR="00D92224">
        <w:tc>
          <w:tcPr>
            <w:tcW w:w="4080" w:type="dxa"/>
          </w:tcPr>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מטרות ויעדים</w:t>
            </w:r>
          </w:p>
        </w:tc>
        <w:tc>
          <w:tcPr>
            <w:tcW w:w="5910" w:type="dxa"/>
          </w:tcPr>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אמצעים להשגת היעדים</w:t>
            </w:r>
          </w:p>
        </w:tc>
      </w:tr>
      <w:tr w:rsidR="00D92224">
        <w:tc>
          <w:tcPr>
            <w:tcW w:w="4080" w:type="dxa"/>
          </w:tcPr>
          <w:p w:rsidR="00D92224" w:rsidRDefault="00775042">
            <w:pPr>
              <w:spacing w:line="360" w:lineRule="auto"/>
              <w:rPr>
                <w:rFonts w:ascii="David" w:eastAsia="David" w:hAnsi="David" w:cs="David"/>
                <w:b/>
                <w:sz w:val="24"/>
                <w:szCs w:val="24"/>
              </w:rPr>
            </w:pPr>
            <w:r>
              <w:rPr>
                <w:rFonts w:ascii="David" w:eastAsia="David" w:hAnsi="David" w:cs="David"/>
                <w:b/>
                <w:sz w:val="24"/>
                <w:szCs w:val="24"/>
              </w:rPr>
              <w:t xml:space="preserve"> </w:t>
            </w:r>
          </w:p>
          <w:p w:rsidR="00D92224" w:rsidRDefault="00775042">
            <w:pPr>
              <w:spacing w:after="160" w:line="360" w:lineRule="auto"/>
              <w:ind w:left="720" w:hanging="294"/>
              <w:rPr>
                <w:rFonts w:ascii="David" w:eastAsia="David" w:hAnsi="David" w:cs="David"/>
                <w:b/>
                <w:sz w:val="24"/>
                <w:szCs w:val="24"/>
              </w:rPr>
            </w:pPr>
            <w:r>
              <w:rPr>
                <w:rFonts w:ascii="David" w:eastAsia="David" w:hAnsi="David" w:cs="David"/>
                <w:b/>
                <w:sz w:val="28"/>
                <w:szCs w:val="28"/>
                <w:rtl/>
              </w:rPr>
              <w:t xml:space="preserve">מטרה: התלמיד ידע לנהל את </w:t>
            </w:r>
            <w:proofErr w:type="spellStart"/>
            <w:r>
              <w:rPr>
                <w:rFonts w:ascii="David" w:eastAsia="David" w:hAnsi="David" w:cs="David"/>
                <w:b/>
                <w:sz w:val="28"/>
                <w:szCs w:val="28"/>
                <w:rtl/>
              </w:rPr>
              <w:t>רגושתיו</w:t>
            </w:r>
            <w:proofErr w:type="spellEnd"/>
            <w:r>
              <w:rPr>
                <w:rFonts w:ascii="David" w:eastAsia="David" w:hAnsi="David" w:cs="David"/>
                <w:b/>
                <w:sz w:val="28"/>
                <w:szCs w:val="28"/>
                <w:rtl/>
              </w:rPr>
              <w:t xml:space="preserve"> והתנהגותו - ויסות עצמי.</w:t>
            </w:r>
          </w:p>
          <w:p w:rsidR="00D92224" w:rsidRDefault="00D92224">
            <w:pPr>
              <w:spacing w:line="360" w:lineRule="auto"/>
              <w:rPr>
                <w:rFonts w:ascii="David" w:eastAsia="David" w:hAnsi="David" w:cs="David"/>
                <w:b/>
                <w:sz w:val="24"/>
                <w:szCs w:val="24"/>
                <w:u w:val="single"/>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מביע את רגשותיו באופן מותאם להקשרים שונים.</w:t>
            </w:r>
          </w:p>
          <w:p w:rsidR="00D92224" w:rsidRDefault="00D92224">
            <w:pPr>
              <w:spacing w:line="360" w:lineRule="auto"/>
              <w:rPr>
                <w:rFonts w:ascii="David" w:eastAsia="David" w:hAnsi="David" w:cs="David"/>
                <w:b/>
                <w:sz w:val="24"/>
                <w:szCs w:val="24"/>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מציין מספר דרכים להתמודדות עם</w:t>
            </w: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רגשות ומצבים לא נעימים.</w:t>
            </w:r>
          </w:p>
          <w:p w:rsidR="00D92224" w:rsidRDefault="00D92224">
            <w:pPr>
              <w:spacing w:line="360" w:lineRule="auto"/>
              <w:rPr>
                <w:rFonts w:ascii="David" w:eastAsia="David" w:hAnsi="David" w:cs="David"/>
                <w:b/>
                <w:sz w:val="24"/>
                <w:szCs w:val="24"/>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נמנע מלהיגרר אחרי התנהגויות העלולות לסכן את עצמו או את הסביבה.</w:t>
            </w:r>
          </w:p>
          <w:p w:rsidR="00D92224" w:rsidRDefault="00D92224">
            <w:pPr>
              <w:spacing w:line="360" w:lineRule="auto"/>
              <w:rPr>
                <w:rFonts w:ascii="David" w:eastAsia="David" w:hAnsi="David" w:cs="David"/>
                <w:b/>
                <w:sz w:val="24"/>
                <w:szCs w:val="24"/>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מפגין יכולת איפוק ודחיית סיפוק</w:t>
            </w: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להשגת מטרה קונקרטית.</w:t>
            </w:r>
          </w:p>
          <w:p w:rsidR="00D92224" w:rsidRDefault="00D92224">
            <w:pPr>
              <w:spacing w:line="360" w:lineRule="auto"/>
              <w:rPr>
                <w:rFonts w:ascii="David" w:eastAsia="David" w:hAnsi="David" w:cs="David"/>
                <w:b/>
                <w:sz w:val="24"/>
                <w:szCs w:val="24"/>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מבין ופועל עפ"י כללי המסגרת.</w:t>
            </w:r>
          </w:p>
        </w:tc>
        <w:tc>
          <w:tcPr>
            <w:tcW w:w="5910" w:type="dxa"/>
          </w:tcPr>
          <w:p w:rsidR="00D92224" w:rsidRDefault="00D92224">
            <w:pPr>
              <w:spacing w:after="160" w:line="360" w:lineRule="auto"/>
              <w:ind w:left="1440"/>
              <w:rPr>
                <w:rFonts w:ascii="David" w:eastAsia="David" w:hAnsi="David" w:cs="David"/>
                <w:b/>
                <w:sz w:val="24"/>
                <w:szCs w:val="24"/>
              </w:rPr>
            </w:pPr>
          </w:p>
          <w:p w:rsidR="00D92224" w:rsidRDefault="00775042">
            <w:pPr>
              <w:numPr>
                <w:ilvl w:val="0"/>
                <w:numId w:val="18"/>
              </w:numPr>
              <w:spacing w:line="360" w:lineRule="auto"/>
              <w:rPr>
                <w:rFonts w:ascii="David" w:eastAsia="David" w:hAnsi="David" w:cs="David"/>
                <w:b/>
                <w:sz w:val="24"/>
                <w:szCs w:val="24"/>
              </w:rPr>
            </w:pPr>
            <w:r>
              <w:rPr>
                <w:rFonts w:ascii="David" w:eastAsia="David" w:hAnsi="David" w:cs="David"/>
                <w:b/>
                <w:sz w:val="24"/>
                <w:szCs w:val="24"/>
                <w:rtl/>
              </w:rPr>
              <w:t>לעודד שיתוף במצבים המעוררים רגשות לא נעימים ובדרכים שונות להתמודדות עם רגשות שונים (לדוגמה במצב של תחושת תסכול במשימה קשה).</w:t>
            </w:r>
          </w:p>
          <w:p w:rsidR="00D92224" w:rsidRDefault="00775042">
            <w:pPr>
              <w:numPr>
                <w:ilvl w:val="0"/>
                <w:numId w:val="18"/>
              </w:numPr>
              <w:spacing w:line="360" w:lineRule="auto"/>
              <w:rPr>
                <w:rFonts w:ascii="David" w:eastAsia="David" w:hAnsi="David" w:cs="David"/>
                <w:b/>
                <w:sz w:val="24"/>
                <w:szCs w:val="24"/>
              </w:rPr>
            </w:pPr>
            <w:r>
              <w:rPr>
                <w:rFonts w:ascii="David" w:eastAsia="David" w:hAnsi="David" w:cs="David"/>
                <w:b/>
                <w:sz w:val="24"/>
                <w:szCs w:val="24"/>
                <w:rtl/>
              </w:rPr>
              <w:t xml:space="preserve"> יצירת מאגר דרכים להרגעה עצמית, חפצים, כרטיסיות, תמונות.</w:t>
            </w:r>
          </w:p>
          <w:p w:rsidR="00D92224" w:rsidRDefault="00775042">
            <w:pPr>
              <w:numPr>
                <w:ilvl w:val="0"/>
                <w:numId w:val="18"/>
              </w:numPr>
              <w:spacing w:line="360" w:lineRule="auto"/>
              <w:rPr>
                <w:rFonts w:ascii="David" w:eastAsia="David" w:hAnsi="David" w:cs="David"/>
                <w:b/>
                <w:sz w:val="24"/>
                <w:szCs w:val="24"/>
              </w:rPr>
            </w:pPr>
            <w:r>
              <w:rPr>
                <w:rFonts w:ascii="David" w:eastAsia="David" w:hAnsi="David" w:cs="David"/>
                <w:b/>
                <w:sz w:val="24"/>
                <w:szCs w:val="24"/>
                <w:rtl/>
              </w:rPr>
              <w:t xml:space="preserve">לסייע לתלמידים לבחור טכניקה ותגובה מתאימות להתמודדות עם רגש לא נעים או מצב מאתגר. </w:t>
            </w:r>
          </w:p>
          <w:p w:rsidR="00D92224" w:rsidRDefault="00775042">
            <w:pPr>
              <w:numPr>
                <w:ilvl w:val="0"/>
                <w:numId w:val="18"/>
              </w:numPr>
              <w:spacing w:line="360" w:lineRule="auto"/>
              <w:rPr>
                <w:rFonts w:ascii="David" w:eastAsia="David" w:hAnsi="David" w:cs="David"/>
                <w:b/>
                <w:sz w:val="24"/>
                <w:szCs w:val="24"/>
              </w:rPr>
            </w:pPr>
            <w:r>
              <w:rPr>
                <w:rFonts w:ascii="David" w:eastAsia="David" w:hAnsi="David" w:cs="David"/>
                <w:b/>
                <w:sz w:val="24"/>
                <w:szCs w:val="24"/>
                <w:rtl/>
              </w:rPr>
              <w:t>לחזק מילולית ניסיונות לשליטה עצמית, תוך הסבר ספציפי על מה ניתן החיזוק. לדוגמה: ראיתי שלמרות שכבר כולם יצאו להפסקה, אתה התאפקת והתמדת במשימה עד שסיימת.</w:t>
            </w:r>
          </w:p>
          <w:p w:rsidR="00D92224" w:rsidRDefault="00775042">
            <w:pPr>
              <w:numPr>
                <w:ilvl w:val="0"/>
                <w:numId w:val="18"/>
              </w:numPr>
              <w:spacing w:after="160" w:line="360" w:lineRule="auto"/>
              <w:rPr>
                <w:rFonts w:ascii="David" w:eastAsia="David" w:hAnsi="David" w:cs="David"/>
                <w:b/>
                <w:sz w:val="24"/>
                <w:szCs w:val="24"/>
              </w:rPr>
            </w:pPr>
            <w:r>
              <w:rPr>
                <w:rFonts w:ascii="David" w:eastAsia="David" w:hAnsi="David" w:cs="David"/>
                <w:b/>
                <w:sz w:val="24"/>
                <w:szCs w:val="24"/>
                <w:rtl/>
              </w:rPr>
              <w:t>דיון על חשיבות כללים בחברה וגיבוש כללי התנהגות לטובת התלמידים בכיתה ובביה"ס, ניסוח הכללים, תרגול דרך משחק, תזכורות, וחיזוקים על ביצוע נאות.</w:t>
            </w:r>
          </w:p>
          <w:p w:rsidR="00D92224" w:rsidRDefault="00D92224">
            <w:pPr>
              <w:spacing w:after="160"/>
              <w:ind w:left="720"/>
              <w:rPr>
                <w:rFonts w:ascii="David" w:eastAsia="David" w:hAnsi="David" w:cs="David"/>
                <w:b/>
                <w:sz w:val="24"/>
                <w:szCs w:val="24"/>
              </w:rPr>
            </w:pPr>
          </w:p>
          <w:p w:rsidR="00D92224" w:rsidRDefault="00D92224">
            <w:pPr>
              <w:spacing w:after="160"/>
              <w:ind w:left="720"/>
              <w:rPr>
                <w:rFonts w:ascii="David" w:eastAsia="David" w:hAnsi="David" w:cs="David"/>
                <w:b/>
                <w:sz w:val="24"/>
                <w:szCs w:val="24"/>
              </w:rPr>
            </w:pPr>
          </w:p>
          <w:p w:rsidR="00D92224" w:rsidRDefault="00D92224">
            <w:pPr>
              <w:spacing w:after="160" w:line="360" w:lineRule="auto"/>
              <w:ind w:left="720"/>
              <w:rPr>
                <w:rFonts w:ascii="David" w:eastAsia="David" w:hAnsi="David" w:cs="David"/>
                <w:b/>
                <w:sz w:val="24"/>
                <w:szCs w:val="24"/>
              </w:rPr>
            </w:pPr>
          </w:p>
        </w:tc>
      </w:tr>
      <w:tr w:rsidR="00D92224">
        <w:tc>
          <w:tcPr>
            <w:tcW w:w="4080" w:type="dxa"/>
          </w:tcPr>
          <w:p w:rsidR="00D92224" w:rsidRDefault="00775042">
            <w:pPr>
              <w:spacing w:line="360" w:lineRule="auto"/>
              <w:jc w:val="center"/>
              <w:rPr>
                <w:rFonts w:ascii="David" w:eastAsia="David" w:hAnsi="David" w:cs="David"/>
                <w:b/>
                <w:sz w:val="28"/>
                <w:szCs w:val="28"/>
              </w:rPr>
            </w:pPr>
            <w:r>
              <w:rPr>
                <w:rFonts w:ascii="David" w:eastAsia="David" w:hAnsi="David" w:cs="David"/>
                <w:b/>
                <w:sz w:val="28"/>
                <w:szCs w:val="28"/>
                <w:rtl/>
              </w:rPr>
              <w:t>מטרה: התלמיד ידע להתמודד עם</w:t>
            </w:r>
          </w:p>
          <w:p w:rsidR="00D92224" w:rsidRDefault="00775042">
            <w:pPr>
              <w:spacing w:line="360" w:lineRule="auto"/>
              <w:jc w:val="center"/>
              <w:rPr>
                <w:rFonts w:ascii="David" w:eastAsia="David" w:hAnsi="David" w:cs="David"/>
                <w:b/>
                <w:sz w:val="28"/>
                <w:szCs w:val="28"/>
              </w:rPr>
            </w:pPr>
            <w:r>
              <w:rPr>
                <w:rFonts w:ascii="David" w:eastAsia="David" w:hAnsi="David" w:cs="David"/>
                <w:b/>
                <w:sz w:val="28"/>
                <w:szCs w:val="28"/>
                <w:rtl/>
              </w:rPr>
              <w:t>שינויים. (גמישות</w:t>
            </w:r>
          </w:p>
          <w:p w:rsidR="00D92224" w:rsidRDefault="00775042">
            <w:pPr>
              <w:spacing w:line="360" w:lineRule="auto"/>
              <w:jc w:val="center"/>
              <w:rPr>
                <w:rFonts w:ascii="David" w:eastAsia="David" w:hAnsi="David" w:cs="David"/>
                <w:b/>
                <w:sz w:val="28"/>
                <w:szCs w:val="28"/>
              </w:rPr>
            </w:pPr>
            <w:r>
              <w:rPr>
                <w:rFonts w:ascii="David" w:eastAsia="David" w:hAnsi="David" w:cs="David"/>
                <w:b/>
                <w:sz w:val="28"/>
                <w:szCs w:val="28"/>
                <w:rtl/>
              </w:rPr>
              <w:t>והסתגלות לשינוי,</w:t>
            </w:r>
          </w:p>
          <w:p w:rsidR="00D92224" w:rsidRDefault="00775042">
            <w:pPr>
              <w:spacing w:line="360" w:lineRule="auto"/>
              <w:jc w:val="center"/>
              <w:rPr>
                <w:rFonts w:ascii="David" w:eastAsia="David" w:hAnsi="David" w:cs="David"/>
                <w:b/>
                <w:sz w:val="28"/>
                <w:szCs w:val="28"/>
              </w:rPr>
            </w:pPr>
            <w:r>
              <w:rPr>
                <w:rFonts w:ascii="David" w:eastAsia="David" w:hAnsi="David" w:cs="David"/>
                <w:b/>
                <w:sz w:val="28"/>
                <w:szCs w:val="28"/>
                <w:rtl/>
              </w:rPr>
              <w:t>שימוש יעיל בעזרה</w:t>
            </w:r>
          </w:p>
          <w:p w:rsidR="00D92224" w:rsidRDefault="00775042">
            <w:pPr>
              <w:spacing w:line="360" w:lineRule="auto"/>
              <w:jc w:val="center"/>
              <w:rPr>
                <w:rFonts w:ascii="David" w:eastAsia="David" w:hAnsi="David" w:cs="David"/>
                <w:b/>
                <w:sz w:val="28"/>
                <w:szCs w:val="28"/>
              </w:rPr>
            </w:pPr>
            <w:r>
              <w:rPr>
                <w:rFonts w:ascii="David" w:eastAsia="David" w:hAnsi="David" w:cs="David"/>
                <w:b/>
                <w:sz w:val="28"/>
                <w:szCs w:val="28"/>
                <w:rtl/>
              </w:rPr>
              <w:t>חיצונית וחוסן)</w:t>
            </w:r>
          </w:p>
          <w:p w:rsidR="00D92224" w:rsidRDefault="00D92224">
            <w:pPr>
              <w:spacing w:line="360" w:lineRule="auto"/>
              <w:rPr>
                <w:rFonts w:ascii="David" w:eastAsia="David" w:hAnsi="David" w:cs="David"/>
                <w:b/>
                <w:sz w:val="28"/>
                <w:szCs w:val="28"/>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מסתגל לשנויים בלתי צפויים</w:t>
            </w: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במערכת או שינויים אחרים בביה"ס.</w:t>
            </w:r>
          </w:p>
          <w:p w:rsidR="00D92224" w:rsidRDefault="00D92224">
            <w:pPr>
              <w:spacing w:line="360" w:lineRule="auto"/>
              <w:rPr>
                <w:rFonts w:ascii="David" w:eastAsia="David" w:hAnsi="David" w:cs="David"/>
                <w:b/>
                <w:sz w:val="24"/>
                <w:szCs w:val="24"/>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 xml:space="preserve"> מצליח חלק מהזמן להתמודד עם מצבים</w:t>
            </w: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עמומים ולא ודאיים.</w:t>
            </w:r>
          </w:p>
          <w:p w:rsidR="00D92224" w:rsidRDefault="00D92224">
            <w:pPr>
              <w:spacing w:line="360" w:lineRule="auto"/>
              <w:rPr>
                <w:rFonts w:ascii="David" w:eastAsia="David" w:hAnsi="David" w:cs="David"/>
                <w:b/>
                <w:sz w:val="24"/>
                <w:szCs w:val="24"/>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מזהה דמויות בסביבה הקרובה העשויות לעזור במצבי לחץ ודרכי פניה אליהן.</w:t>
            </w:r>
          </w:p>
          <w:p w:rsidR="00D92224" w:rsidRDefault="00D92224">
            <w:pPr>
              <w:spacing w:line="360" w:lineRule="auto"/>
              <w:rPr>
                <w:rFonts w:ascii="David" w:eastAsia="David" w:hAnsi="David" w:cs="David"/>
                <w:b/>
                <w:sz w:val="24"/>
                <w:szCs w:val="24"/>
              </w:rPr>
            </w:pPr>
          </w:p>
          <w:p w:rsidR="00D92224" w:rsidRDefault="00D92224">
            <w:pPr>
              <w:spacing w:line="360" w:lineRule="auto"/>
              <w:rPr>
                <w:rFonts w:ascii="David" w:eastAsia="David" w:hAnsi="David" w:cs="David"/>
                <w:b/>
                <w:sz w:val="24"/>
                <w:szCs w:val="24"/>
              </w:rPr>
            </w:pPr>
          </w:p>
          <w:p w:rsidR="00D92224" w:rsidRDefault="00D92224">
            <w:pPr>
              <w:spacing w:line="360" w:lineRule="auto"/>
              <w:rPr>
                <w:rFonts w:ascii="David" w:eastAsia="David" w:hAnsi="David" w:cs="David"/>
                <w:b/>
                <w:sz w:val="24"/>
                <w:szCs w:val="24"/>
              </w:rPr>
            </w:pPr>
          </w:p>
          <w:p w:rsidR="00D92224" w:rsidRDefault="00D92224">
            <w:pPr>
              <w:spacing w:line="360" w:lineRule="auto"/>
              <w:rPr>
                <w:rFonts w:ascii="David" w:eastAsia="David" w:hAnsi="David" w:cs="David"/>
                <w:b/>
                <w:sz w:val="24"/>
                <w:szCs w:val="24"/>
              </w:rPr>
            </w:pPr>
          </w:p>
        </w:tc>
        <w:tc>
          <w:tcPr>
            <w:tcW w:w="5910" w:type="dxa"/>
          </w:tcPr>
          <w:p w:rsidR="00D92224" w:rsidRDefault="00775042">
            <w:pPr>
              <w:numPr>
                <w:ilvl w:val="0"/>
                <w:numId w:val="12"/>
              </w:numPr>
              <w:spacing w:line="360" w:lineRule="auto"/>
              <w:rPr>
                <w:rFonts w:ascii="David" w:eastAsia="David" w:hAnsi="David" w:cs="David"/>
                <w:b/>
                <w:sz w:val="24"/>
                <w:szCs w:val="24"/>
              </w:rPr>
            </w:pPr>
            <w:r>
              <w:rPr>
                <w:rFonts w:ascii="David" w:eastAsia="David" w:hAnsi="David" w:cs="David"/>
                <w:b/>
                <w:sz w:val="24"/>
                <w:szCs w:val="24"/>
                <w:rtl/>
              </w:rPr>
              <w:t xml:space="preserve"> גמישות והסתגלות לשינוי- הצגת סדר יום באופן מוחשי, עידוד התלמידים לחשוב מהם הדברים הנדרשים לכל פעילות ותרגול ההתארגנות לכך.</w:t>
            </w:r>
          </w:p>
          <w:p w:rsidR="00D92224" w:rsidRDefault="00775042">
            <w:pPr>
              <w:numPr>
                <w:ilvl w:val="0"/>
                <w:numId w:val="12"/>
              </w:numPr>
              <w:spacing w:line="360" w:lineRule="auto"/>
              <w:rPr>
                <w:rFonts w:ascii="David" w:eastAsia="David" w:hAnsi="David" w:cs="David"/>
                <w:b/>
                <w:sz w:val="24"/>
                <w:szCs w:val="24"/>
              </w:rPr>
            </w:pPr>
            <w:r>
              <w:rPr>
                <w:rFonts w:ascii="David" w:eastAsia="David" w:hAnsi="David" w:cs="David"/>
                <w:b/>
                <w:sz w:val="24"/>
                <w:szCs w:val="24"/>
                <w:rtl/>
              </w:rPr>
              <w:t>קידום שימוש יעיל בעזרה חיצונית- הצגת דמויות בית הספר, תפקידיהם והאפשרויות בהן ניתן להיעזר בהם.</w:t>
            </w:r>
          </w:p>
          <w:p w:rsidR="00D92224" w:rsidRDefault="00775042">
            <w:pPr>
              <w:numPr>
                <w:ilvl w:val="0"/>
                <w:numId w:val="12"/>
              </w:numPr>
              <w:spacing w:line="360" w:lineRule="auto"/>
              <w:rPr>
                <w:rFonts w:ascii="David" w:eastAsia="David" w:hAnsi="David" w:cs="David"/>
                <w:b/>
                <w:sz w:val="24"/>
                <w:szCs w:val="24"/>
              </w:rPr>
            </w:pPr>
            <w:r>
              <w:rPr>
                <w:rFonts w:ascii="David" w:eastAsia="David" w:hAnsi="David" w:cs="David"/>
                <w:b/>
                <w:sz w:val="24"/>
                <w:szCs w:val="24"/>
                <w:rtl/>
              </w:rPr>
              <w:t>יצירת מאגר של מצבי קושי ודמויות שניתן להיעזר בהן במשפחה ובביה"ס.</w:t>
            </w:r>
          </w:p>
          <w:p w:rsidR="00D92224" w:rsidRDefault="00775042">
            <w:pPr>
              <w:numPr>
                <w:ilvl w:val="0"/>
                <w:numId w:val="12"/>
              </w:numPr>
              <w:spacing w:line="360" w:lineRule="auto"/>
              <w:rPr>
                <w:rFonts w:ascii="David" w:eastAsia="David" w:hAnsi="David" w:cs="David"/>
                <w:b/>
                <w:sz w:val="24"/>
                <w:szCs w:val="24"/>
              </w:rPr>
            </w:pPr>
            <w:r>
              <w:rPr>
                <w:rFonts w:ascii="David" w:eastAsia="David" w:hAnsi="David" w:cs="David"/>
                <w:b/>
                <w:sz w:val="24"/>
                <w:szCs w:val="24"/>
                <w:rtl/>
              </w:rPr>
              <w:t>שיתוף במצבי מצוקה שהמורה או התלמידים חוו וכיצד התמודדו איתם. (פניה לעזרה, נשימה, קופסת הירגעות, וכו')</w:t>
            </w:r>
          </w:p>
          <w:p w:rsidR="00D92224" w:rsidRDefault="00775042">
            <w:pPr>
              <w:numPr>
                <w:ilvl w:val="0"/>
                <w:numId w:val="12"/>
              </w:numPr>
              <w:spacing w:after="160" w:line="360" w:lineRule="auto"/>
              <w:rPr>
                <w:rFonts w:ascii="David" w:eastAsia="David" w:hAnsi="David" w:cs="David"/>
                <w:b/>
                <w:sz w:val="24"/>
                <w:szCs w:val="24"/>
              </w:rPr>
            </w:pPr>
            <w:r>
              <w:rPr>
                <w:rFonts w:ascii="David" w:eastAsia="David" w:hAnsi="David" w:cs="David"/>
                <w:b/>
                <w:sz w:val="24"/>
                <w:szCs w:val="24"/>
                <w:rtl/>
              </w:rPr>
              <w:t>תרגול הרגעה עצמית בדרכים שונות (נשימה מודעת, שתיית מים, עצירה, חשיבה חיובית, וכו')</w:t>
            </w:r>
          </w:p>
          <w:p w:rsidR="00D92224" w:rsidRDefault="00D92224">
            <w:pPr>
              <w:spacing w:after="160" w:line="360" w:lineRule="auto"/>
              <w:ind w:left="720"/>
              <w:rPr>
                <w:rFonts w:ascii="David" w:eastAsia="David" w:hAnsi="David" w:cs="David"/>
                <w:b/>
                <w:sz w:val="24"/>
                <w:szCs w:val="24"/>
              </w:rPr>
            </w:pPr>
          </w:p>
          <w:p w:rsidR="00D92224" w:rsidRDefault="00D92224">
            <w:pPr>
              <w:spacing w:after="160" w:line="360" w:lineRule="auto"/>
              <w:ind w:left="720"/>
              <w:rPr>
                <w:rFonts w:ascii="David" w:eastAsia="David" w:hAnsi="David" w:cs="David"/>
                <w:b/>
                <w:sz w:val="24"/>
                <w:szCs w:val="24"/>
              </w:rPr>
            </w:pPr>
          </w:p>
          <w:p w:rsidR="00D92224" w:rsidRDefault="00D92224">
            <w:pPr>
              <w:spacing w:after="160" w:line="360" w:lineRule="auto"/>
              <w:ind w:left="566" w:hanging="360"/>
              <w:rPr>
                <w:rFonts w:ascii="David" w:eastAsia="David" w:hAnsi="David" w:cs="David"/>
                <w:b/>
                <w:sz w:val="24"/>
                <w:szCs w:val="24"/>
              </w:rPr>
            </w:pPr>
          </w:p>
        </w:tc>
      </w:tr>
    </w:tbl>
    <w:p w:rsidR="00D92224" w:rsidRDefault="00D92224">
      <w:pPr>
        <w:spacing w:line="360" w:lineRule="auto"/>
        <w:jc w:val="center"/>
        <w:rPr>
          <w:rFonts w:ascii="David" w:eastAsia="David" w:hAnsi="David" w:cs="David"/>
          <w:b/>
          <w:sz w:val="26"/>
          <w:szCs w:val="26"/>
        </w:rPr>
      </w:pPr>
    </w:p>
    <w:p w:rsidR="00D92224" w:rsidRDefault="00D92224">
      <w:pPr>
        <w:spacing w:line="360" w:lineRule="auto"/>
        <w:jc w:val="center"/>
        <w:rPr>
          <w:rFonts w:ascii="David" w:eastAsia="David" w:hAnsi="David" w:cs="David"/>
          <w:b/>
          <w:sz w:val="26"/>
          <w:szCs w:val="26"/>
        </w:rPr>
      </w:pPr>
    </w:p>
    <w:p w:rsidR="00D92224" w:rsidRDefault="00775042">
      <w:pPr>
        <w:spacing w:line="360" w:lineRule="auto"/>
        <w:rPr>
          <w:rFonts w:ascii="David" w:eastAsia="David" w:hAnsi="David" w:cs="David"/>
          <w:b/>
          <w:sz w:val="28"/>
          <w:szCs w:val="28"/>
          <w:u w:val="single"/>
        </w:rPr>
      </w:pPr>
      <w:r>
        <w:rPr>
          <w:rFonts w:ascii="David" w:eastAsia="David" w:hAnsi="David" w:cs="David"/>
          <w:b/>
          <w:sz w:val="28"/>
          <w:szCs w:val="28"/>
          <w:u w:val="single"/>
          <w:rtl/>
        </w:rPr>
        <w:t>מיומנויות בין אישיות: מודעות חברתית</w:t>
      </w:r>
    </w:p>
    <w:p w:rsidR="00D92224" w:rsidRDefault="00D92224">
      <w:pPr>
        <w:spacing w:line="360" w:lineRule="auto"/>
        <w:ind w:left="720"/>
        <w:rPr>
          <w:rFonts w:ascii="David" w:eastAsia="David" w:hAnsi="David" w:cs="David"/>
          <w:b/>
          <w:sz w:val="26"/>
          <w:szCs w:val="26"/>
        </w:rPr>
      </w:pPr>
    </w:p>
    <w:sdt>
      <w:sdtPr>
        <w:rPr>
          <w:rtl/>
        </w:rPr>
        <w:tag w:val="goog_rdk_0"/>
        <w:id w:val="-1241554596"/>
        <w:lock w:val="contentLocked"/>
      </w:sdtPr>
      <w:sdtEndPr/>
      <w:sdtContent>
        <w:tbl>
          <w:tblPr>
            <w:tblStyle w:val="aa"/>
            <w:bidiVisual/>
            <w:tblW w:w="99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80"/>
            <w:gridCol w:w="5910"/>
          </w:tblGrid>
          <w:tr w:rsidR="00D92224">
            <w:tc>
              <w:tcPr>
                <w:tcW w:w="4080" w:type="dxa"/>
              </w:tcPr>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מטרות ויעדים</w:t>
                </w:r>
              </w:p>
            </w:tc>
            <w:tc>
              <w:tcPr>
                <w:tcW w:w="5910" w:type="dxa"/>
              </w:tcPr>
              <w:p w:rsidR="00D92224" w:rsidRDefault="00775042">
                <w:pPr>
                  <w:spacing w:line="360" w:lineRule="auto"/>
                  <w:jc w:val="center"/>
                  <w:rPr>
                    <w:rFonts w:ascii="David" w:eastAsia="David" w:hAnsi="David" w:cs="David"/>
                    <w:b/>
                    <w:sz w:val="24"/>
                    <w:szCs w:val="24"/>
                  </w:rPr>
                </w:pPr>
                <w:r>
                  <w:rPr>
                    <w:rFonts w:ascii="David" w:eastAsia="David" w:hAnsi="David" w:cs="David"/>
                    <w:b/>
                    <w:sz w:val="24"/>
                    <w:szCs w:val="24"/>
                    <w:rtl/>
                  </w:rPr>
                  <w:t>אמצעים להשגת היעדים</w:t>
                </w:r>
              </w:p>
            </w:tc>
          </w:tr>
          <w:tr w:rsidR="00D92224">
            <w:tc>
              <w:tcPr>
                <w:tcW w:w="4080" w:type="dxa"/>
              </w:tcPr>
              <w:p w:rsidR="00D92224" w:rsidRDefault="00775042">
                <w:pPr>
                  <w:spacing w:line="360" w:lineRule="auto"/>
                  <w:jc w:val="center"/>
                  <w:rPr>
                    <w:rFonts w:ascii="David" w:eastAsia="David" w:hAnsi="David" w:cs="David"/>
                    <w:b/>
                    <w:sz w:val="28"/>
                    <w:szCs w:val="28"/>
                  </w:rPr>
                </w:pPr>
                <w:r>
                  <w:rPr>
                    <w:rFonts w:ascii="David" w:eastAsia="David" w:hAnsi="David" w:cs="David"/>
                    <w:b/>
                    <w:sz w:val="24"/>
                    <w:szCs w:val="24"/>
                  </w:rPr>
                  <w:t xml:space="preserve"> </w:t>
                </w:r>
                <w:r>
                  <w:rPr>
                    <w:rFonts w:ascii="David" w:eastAsia="David" w:hAnsi="David" w:cs="David"/>
                    <w:b/>
                    <w:sz w:val="28"/>
                    <w:szCs w:val="28"/>
                    <w:rtl/>
                  </w:rPr>
                  <w:t xml:space="preserve">מטרה: התלמיד יזום ויבסס קשרים חברתיים מיטביים. </w:t>
                </w:r>
              </w:p>
              <w:p w:rsidR="00D92224" w:rsidRDefault="00D92224">
                <w:pPr>
                  <w:spacing w:line="360" w:lineRule="auto"/>
                  <w:jc w:val="center"/>
                  <w:rPr>
                    <w:rFonts w:ascii="David" w:eastAsia="David" w:hAnsi="David" w:cs="David"/>
                    <w:b/>
                    <w:sz w:val="24"/>
                    <w:szCs w:val="24"/>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 xml:space="preserve">פיתוח קשרים חברתיים וניהול תקשורת מיטבית. </w:t>
                </w:r>
              </w:p>
              <w:p w:rsidR="00D92224" w:rsidRDefault="00775042">
                <w:pPr>
                  <w:spacing w:after="160" w:line="360" w:lineRule="auto"/>
                  <w:rPr>
                    <w:rFonts w:ascii="David" w:eastAsia="David" w:hAnsi="David" w:cs="David"/>
                    <w:b/>
                    <w:sz w:val="24"/>
                    <w:szCs w:val="24"/>
                  </w:rPr>
                </w:pPr>
                <w:r>
                  <w:rPr>
                    <w:rFonts w:ascii="David" w:eastAsia="David" w:hAnsi="David" w:cs="David"/>
                    <w:b/>
                    <w:sz w:val="24"/>
                    <w:szCs w:val="24"/>
                    <w:rtl/>
                  </w:rPr>
                  <w:t xml:space="preserve"> מצטרף באופן מקובל לפעילות חברתית.</w:t>
                </w:r>
              </w:p>
              <w:p w:rsidR="00D92224" w:rsidRDefault="00775042">
                <w:pPr>
                  <w:spacing w:after="160" w:line="360" w:lineRule="auto"/>
                  <w:rPr>
                    <w:rFonts w:ascii="David" w:eastAsia="David" w:hAnsi="David" w:cs="David"/>
                    <w:b/>
                    <w:sz w:val="24"/>
                    <w:szCs w:val="24"/>
                  </w:rPr>
                </w:pPr>
                <w:r>
                  <w:rPr>
                    <w:rFonts w:ascii="David" w:eastAsia="David" w:hAnsi="David" w:cs="David"/>
                    <w:b/>
                    <w:sz w:val="24"/>
                    <w:szCs w:val="24"/>
                    <w:rtl/>
                  </w:rPr>
                  <w:t>מפגין יושרה והוגנות במשחק או פעילות קבוצתית.</w:t>
                </w:r>
              </w:p>
              <w:p w:rsidR="00D92224" w:rsidRDefault="00775042">
                <w:pPr>
                  <w:spacing w:after="160" w:line="360" w:lineRule="auto"/>
                  <w:rPr>
                    <w:rFonts w:ascii="David" w:eastAsia="David" w:hAnsi="David" w:cs="David"/>
                    <w:b/>
                    <w:sz w:val="24"/>
                    <w:szCs w:val="24"/>
                  </w:rPr>
                </w:pPr>
                <w:r>
                  <w:rPr>
                    <w:rFonts w:ascii="David" w:eastAsia="David" w:hAnsi="David" w:cs="David"/>
                    <w:b/>
                    <w:sz w:val="24"/>
                    <w:szCs w:val="24"/>
                    <w:rtl/>
                  </w:rPr>
                  <w:t>מיומנויות שיח -  מקשיב לדברי האחר.</w:t>
                </w:r>
              </w:p>
              <w:p w:rsidR="00D92224" w:rsidRDefault="00775042">
                <w:pPr>
                  <w:spacing w:after="160" w:line="360" w:lineRule="auto"/>
                  <w:rPr>
                    <w:rFonts w:ascii="David" w:eastAsia="David" w:hAnsi="David" w:cs="David"/>
                    <w:b/>
                    <w:sz w:val="24"/>
                    <w:szCs w:val="24"/>
                  </w:rPr>
                </w:pPr>
                <w:r>
                  <w:rPr>
                    <w:rFonts w:ascii="David" w:eastAsia="David" w:hAnsi="David" w:cs="David"/>
                    <w:b/>
                    <w:sz w:val="24"/>
                    <w:szCs w:val="24"/>
                    <w:rtl/>
                  </w:rPr>
                  <w:t>מצליח לנהל קונפליקט באופן מיטבי.</w:t>
                </w:r>
              </w:p>
              <w:p w:rsidR="00D92224" w:rsidRDefault="00775042">
                <w:pPr>
                  <w:spacing w:after="160" w:line="360" w:lineRule="auto"/>
                  <w:rPr>
                    <w:rFonts w:ascii="David" w:eastAsia="David" w:hAnsi="David" w:cs="David"/>
                    <w:b/>
                    <w:sz w:val="24"/>
                    <w:szCs w:val="24"/>
                  </w:rPr>
                </w:pPr>
                <w:r>
                  <w:rPr>
                    <w:rFonts w:ascii="David" w:eastAsia="David" w:hAnsi="David" w:cs="David"/>
                    <w:b/>
                    <w:sz w:val="24"/>
                    <w:szCs w:val="24"/>
                    <w:rtl/>
                  </w:rPr>
                  <w:t>מצליח לעבוד בשיתוף פעולה עם חבר אחד או יותר, תוך ביטוי עצמי וכבוד למקום של האחרים בקבוצה.</w:t>
                </w:r>
              </w:p>
              <w:p w:rsidR="00D92224" w:rsidRDefault="00D92224">
                <w:pPr>
                  <w:spacing w:after="160" w:line="360" w:lineRule="auto"/>
                  <w:ind w:left="720" w:hanging="294"/>
                  <w:rPr>
                    <w:rFonts w:ascii="David" w:eastAsia="David" w:hAnsi="David" w:cs="David"/>
                    <w:b/>
                    <w:sz w:val="24"/>
                    <w:szCs w:val="24"/>
                  </w:rPr>
                </w:pPr>
              </w:p>
              <w:p w:rsidR="00D92224" w:rsidRDefault="00D92224">
                <w:pPr>
                  <w:spacing w:line="360" w:lineRule="auto"/>
                  <w:rPr>
                    <w:rFonts w:ascii="David" w:eastAsia="David" w:hAnsi="David" w:cs="David"/>
                    <w:b/>
                    <w:sz w:val="24"/>
                    <w:szCs w:val="24"/>
                  </w:rPr>
                </w:pPr>
              </w:p>
            </w:tc>
            <w:tc>
              <w:tcPr>
                <w:tcW w:w="5910" w:type="dxa"/>
              </w:tcPr>
              <w:p w:rsidR="00D92224" w:rsidRDefault="00775042">
                <w:pPr>
                  <w:numPr>
                    <w:ilvl w:val="0"/>
                    <w:numId w:val="15"/>
                  </w:numPr>
                  <w:spacing w:line="360" w:lineRule="auto"/>
                  <w:rPr>
                    <w:rFonts w:ascii="David" w:eastAsia="David" w:hAnsi="David" w:cs="David"/>
                    <w:b/>
                    <w:sz w:val="24"/>
                    <w:szCs w:val="24"/>
                  </w:rPr>
                </w:pPr>
                <w:r>
                  <w:rPr>
                    <w:rFonts w:ascii="David" w:eastAsia="David" w:hAnsi="David" w:cs="David"/>
                    <w:b/>
                    <w:sz w:val="24"/>
                    <w:szCs w:val="24"/>
                    <w:rtl/>
                  </w:rPr>
                  <w:t>ליצור קשר רצוף וחיובי עם כל תלמיד וכן התלמידים שאיתם רוצה ליזום ולבסס חברות. (יצירת קשר עין, חיוך, שפת גוף תואמת סיטואציה).</w:t>
                </w:r>
              </w:p>
              <w:p w:rsidR="00D92224" w:rsidRDefault="00775042">
                <w:pPr>
                  <w:numPr>
                    <w:ilvl w:val="0"/>
                    <w:numId w:val="15"/>
                  </w:numPr>
                  <w:spacing w:line="360" w:lineRule="auto"/>
                  <w:rPr>
                    <w:rFonts w:ascii="David" w:eastAsia="David" w:hAnsi="David" w:cs="David"/>
                    <w:b/>
                    <w:sz w:val="24"/>
                    <w:szCs w:val="24"/>
                  </w:rPr>
                </w:pPr>
                <w:r>
                  <w:rPr>
                    <w:rFonts w:ascii="David" w:eastAsia="David" w:hAnsi="David" w:cs="David"/>
                    <w:b/>
                    <w:sz w:val="24"/>
                    <w:szCs w:val="24"/>
                    <w:rtl/>
                  </w:rPr>
                  <w:t>התלמיד יגיב בצורה חיובית לדברי החבר בהתאם לסיטואציה.</w:t>
                </w:r>
              </w:p>
              <w:p w:rsidR="00D92224" w:rsidRDefault="00775042">
                <w:pPr>
                  <w:numPr>
                    <w:ilvl w:val="0"/>
                    <w:numId w:val="15"/>
                  </w:numPr>
                  <w:spacing w:line="360" w:lineRule="auto"/>
                  <w:rPr>
                    <w:rFonts w:ascii="David" w:eastAsia="David" w:hAnsi="David" w:cs="David"/>
                    <w:b/>
                    <w:sz w:val="24"/>
                    <w:szCs w:val="24"/>
                  </w:rPr>
                </w:pPr>
                <w:r>
                  <w:rPr>
                    <w:rFonts w:ascii="David" w:eastAsia="David" w:hAnsi="David" w:cs="David"/>
                    <w:b/>
                    <w:sz w:val="24"/>
                    <w:szCs w:val="24"/>
                    <w:rtl/>
                  </w:rPr>
                  <w:t>קריאה מפורשת בשם החבר והבעת שמחה לקראתו.</w:t>
                </w:r>
              </w:p>
              <w:p w:rsidR="00D92224" w:rsidRDefault="00775042">
                <w:pPr>
                  <w:numPr>
                    <w:ilvl w:val="0"/>
                    <w:numId w:val="15"/>
                  </w:numPr>
                  <w:spacing w:line="360" w:lineRule="auto"/>
                  <w:rPr>
                    <w:rFonts w:ascii="David" w:eastAsia="David" w:hAnsi="David" w:cs="David"/>
                    <w:b/>
                    <w:sz w:val="24"/>
                    <w:szCs w:val="24"/>
                  </w:rPr>
                </w:pPr>
                <w:r>
                  <w:rPr>
                    <w:rFonts w:ascii="David" w:eastAsia="David" w:hAnsi="David" w:cs="David"/>
                    <w:b/>
                    <w:sz w:val="24"/>
                    <w:szCs w:val="24"/>
                    <w:rtl/>
                  </w:rPr>
                  <w:t>עידוד התלמידים לתאר בעל פה או בכתב מספר דוגמאות של התנהגות חברית כלפיהם שתרמה להרגשתם הטובה.</w:t>
                </w:r>
              </w:p>
              <w:p w:rsidR="00D92224" w:rsidRDefault="00775042">
                <w:pPr>
                  <w:numPr>
                    <w:ilvl w:val="0"/>
                    <w:numId w:val="15"/>
                  </w:numPr>
                  <w:spacing w:line="360" w:lineRule="auto"/>
                  <w:rPr>
                    <w:rFonts w:ascii="David" w:eastAsia="David" w:hAnsi="David" w:cs="David"/>
                    <w:b/>
                    <w:sz w:val="24"/>
                    <w:szCs w:val="24"/>
                  </w:rPr>
                </w:pPr>
                <w:r>
                  <w:rPr>
                    <w:rFonts w:ascii="David" w:eastAsia="David" w:hAnsi="David" w:cs="David"/>
                    <w:b/>
                    <w:sz w:val="24"/>
                    <w:szCs w:val="24"/>
                    <w:rtl/>
                  </w:rPr>
                  <w:t>תרגול הצטרפות בצורה חיובית לקבוצת פעילות או משחק. (התבוננות והקדשת זמן להבנת הסיטואציה החברתית, בקשה מנומסת, שפת גוף חיובית, הצעת תפקיד שיוסיף למשחק/פעילות וכדו').</w:t>
                </w:r>
              </w:p>
              <w:p w:rsidR="00D92224" w:rsidRDefault="00775042">
                <w:pPr>
                  <w:numPr>
                    <w:ilvl w:val="0"/>
                    <w:numId w:val="15"/>
                  </w:numPr>
                  <w:spacing w:line="360" w:lineRule="auto"/>
                  <w:rPr>
                    <w:rFonts w:ascii="David" w:eastAsia="David" w:hAnsi="David" w:cs="David"/>
                    <w:b/>
                    <w:sz w:val="24"/>
                    <w:szCs w:val="24"/>
                  </w:rPr>
                </w:pPr>
                <w:r>
                  <w:rPr>
                    <w:rFonts w:ascii="David" w:eastAsia="David" w:hAnsi="David" w:cs="David"/>
                    <w:b/>
                    <w:sz w:val="24"/>
                    <w:szCs w:val="24"/>
                    <w:rtl/>
                  </w:rPr>
                  <w:t>לתרגל עם התלמידים הקשבה מכבדת.</w:t>
                </w:r>
              </w:p>
              <w:p w:rsidR="00D92224" w:rsidRDefault="00775042">
                <w:pPr>
                  <w:numPr>
                    <w:ilvl w:val="0"/>
                    <w:numId w:val="15"/>
                  </w:numPr>
                  <w:spacing w:line="360" w:lineRule="auto"/>
                  <w:rPr>
                    <w:rFonts w:ascii="David" w:eastAsia="David" w:hAnsi="David" w:cs="David"/>
                    <w:b/>
                    <w:sz w:val="24"/>
                    <w:szCs w:val="24"/>
                  </w:rPr>
                </w:pPr>
                <w:r>
                  <w:rPr>
                    <w:rFonts w:ascii="David" w:eastAsia="David" w:hAnsi="David" w:cs="David"/>
                    <w:b/>
                    <w:sz w:val="24"/>
                    <w:szCs w:val="24"/>
                    <w:rtl/>
                  </w:rPr>
                  <w:t>ליצור הזדמנויות שונות לעבודה בקבוצות מגוונות, תוך עידוד השתתפות פעילה של כל חברי הקבוצה.</w:t>
                </w:r>
              </w:p>
              <w:p w:rsidR="00D92224" w:rsidRDefault="00775042">
                <w:pPr>
                  <w:numPr>
                    <w:ilvl w:val="0"/>
                    <w:numId w:val="15"/>
                  </w:numPr>
                  <w:spacing w:after="160" w:line="360" w:lineRule="auto"/>
                  <w:rPr>
                    <w:rFonts w:ascii="David" w:eastAsia="David" w:hAnsi="David" w:cs="David"/>
                    <w:b/>
                    <w:sz w:val="24"/>
                    <w:szCs w:val="24"/>
                  </w:rPr>
                </w:pPr>
                <w:r>
                  <w:rPr>
                    <w:rFonts w:ascii="David" w:eastAsia="David" w:hAnsi="David" w:cs="David"/>
                    <w:b/>
                    <w:sz w:val="24"/>
                    <w:szCs w:val="24"/>
                    <w:rtl/>
                  </w:rPr>
                  <w:t>לעודד את התלמידים לבצע רפלקציה על תהליך העבודה בקבוצה ולא רק על התוצר.</w:t>
                </w:r>
              </w:p>
              <w:p w:rsidR="00D92224" w:rsidRDefault="00D92224">
                <w:pPr>
                  <w:spacing w:after="160"/>
                  <w:rPr>
                    <w:rFonts w:ascii="David" w:eastAsia="David" w:hAnsi="David" w:cs="David"/>
                    <w:b/>
                    <w:sz w:val="24"/>
                    <w:szCs w:val="24"/>
                  </w:rPr>
                </w:pPr>
              </w:p>
              <w:p w:rsidR="00D92224" w:rsidRDefault="00D92224">
                <w:pPr>
                  <w:spacing w:after="160" w:line="360" w:lineRule="auto"/>
                  <w:ind w:left="720"/>
                  <w:rPr>
                    <w:rFonts w:ascii="David" w:eastAsia="David" w:hAnsi="David" w:cs="David"/>
                    <w:b/>
                    <w:sz w:val="24"/>
                    <w:szCs w:val="24"/>
                  </w:rPr>
                </w:pPr>
              </w:p>
            </w:tc>
          </w:tr>
          <w:tr w:rsidR="00D92224">
            <w:tc>
              <w:tcPr>
                <w:tcW w:w="4080" w:type="dxa"/>
              </w:tcPr>
              <w:p w:rsidR="00D92224" w:rsidRDefault="00775042">
                <w:pPr>
                  <w:spacing w:after="160" w:line="360" w:lineRule="auto"/>
                  <w:ind w:left="720" w:hanging="294"/>
                  <w:jc w:val="center"/>
                  <w:rPr>
                    <w:rFonts w:ascii="David" w:eastAsia="David" w:hAnsi="David" w:cs="David"/>
                    <w:b/>
                    <w:sz w:val="28"/>
                    <w:szCs w:val="28"/>
                  </w:rPr>
                </w:pPr>
                <w:r>
                  <w:rPr>
                    <w:rFonts w:ascii="David" w:eastAsia="David" w:hAnsi="David" w:cs="David"/>
                    <w:b/>
                    <w:sz w:val="28"/>
                    <w:szCs w:val="28"/>
                    <w:rtl/>
                  </w:rPr>
                  <w:t xml:space="preserve">מטרה: התלמיד יבין את נקודת המבט של האחר ויבטא אמפתיה. </w:t>
                </w:r>
              </w:p>
              <w:p w:rsidR="00D92224" w:rsidRDefault="00D92224">
                <w:pPr>
                  <w:spacing w:line="360" w:lineRule="auto"/>
                  <w:rPr>
                    <w:rFonts w:ascii="David" w:eastAsia="David" w:hAnsi="David" w:cs="David"/>
                    <w:b/>
                    <w:sz w:val="28"/>
                    <w:szCs w:val="28"/>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מבין שאחרים עשויים להרגיש אחרת ממנו לגבי אותו או מצב מסוים.</w:t>
                </w:r>
              </w:p>
              <w:p w:rsidR="00D92224" w:rsidRDefault="00D92224">
                <w:pPr>
                  <w:spacing w:line="360" w:lineRule="auto"/>
                  <w:rPr>
                    <w:rFonts w:ascii="David" w:eastAsia="David" w:hAnsi="David" w:cs="David"/>
                    <w:b/>
                    <w:sz w:val="24"/>
                    <w:szCs w:val="24"/>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מצליח להסביר את רגשות האחר.</w:t>
                </w:r>
              </w:p>
              <w:p w:rsidR="00D92224" w:rsidRDefault="00D92224">
                <w:pPr>
                  <w:spacing w:line="360" w:lineRule="auto"/>
                  <w:rPr>
                    <w:rFonts w:ascii="David" w:eastAsia="David" w:hAnsi="David" w:cs="David"/>
                    <w:b/>
                    <w:sz w:val="24"/>
                    <w:szCs w:val="24"/>
                  </w:rPr>
                </w:pPr>
              </w:p>
              <w:p w:rsidR="00D92224" w:rsidRDefault="00775042">
                <w:pPr>
                  <w:spacing w:line="360" w:lineRule="auto"/>
                  <w:rPr>
                    <w:rFonts w:ascii="David" w:eastAsia="David" w:hAnsi="David" w:cs="David"/>
                    <w:b/>
                    <w:sz w:val="24"/>
                    <w:szCs w:val="24"/>
                  </w:rPr>
                </w:pPr>
                <w:r>
                  <w:rPr>
                    <w:rFonts w:ascii="David" w:eastAsia="David" w:hAnsi="David" w:cs="David"/>
                    <w:b/>
                    <w:sz w:val="24"/>
                    <w:szCs w:val="24"/>
                    <w:rtl/>
                  </w:rPr>
                  <w:t>מזהה את מצוקת האחר ומציע עזרה במידת הצורך.</w:t>
                </w:r>
              </w:p>
            </w:tc>
            <w:tc>
              <w:tcPr>
                <w:tcW w:w="5910" w:type="dxa"/>
              </w:tcPr>
              <w:p w:rsidR="00D92224" w:rsidRDefault="00775042">
                <w:pPr>
                  <w:numPr>
                    <w:ilvl w:val="0"/>
                    <w:numId w:val="25"/>
                  </w:numPr>
                  <w:spacing w:line="360" w:lineRule="auto"/>
                  <w:ind w:left="283"/>
                  <w:rPr>
                    <w:rFonts w:ascii="David" w:eastAsia="David" w:hAnsi="David" w:cs="David"/>
                    <w:b/>
                    <w:sz w:val="24"/>
                    <w:szCs w:val="24"/>
                  </w:rPr>
                </w:pPr>
                <w:r>
                  <w:rPr>
                    <w:rFonts w:ascii="David" w:eastAsia="David" w:hAnsi="David" w:cs="David"/>
                    <w:b/>
                    <w:sz w:val="24"/>
                    <w:szCs w:val="24"/>
                    <w:rtl/>
                  </w:rPr>
                  <w:t>להסב את תשומת הלב של התלמידים לאחרים במצוקה, תוך הפנית שאלה כיצד ניתן לעזור.</w:t>
                </w:r>
              </w:p>
              <w:p w:rsidR="00D92224" w:rsidRDefault="00775042">
                <w:pPr>
                  <w:numPr>
                    <w:ilvl w:val="0"/>
                    <w:numId w:val="25"/>
                  </w:numPr>
                  <w:spacing w:line="360" w:lineRule="auto"/>
                  <w:ind w:left="283"/>
                  <w:rPr>
                    <w:rFonts w:ascii="David" w:eastAsia="David" w:hAnsi="David" w:cs="David"/>
                    <w:b/>
                    <w:sz w:val="24"/>
                    <w:szCs w:val="24"/>
                  </w:rPr>
                </w:pPr>
                <w:r>
                  <w:rPr>
                    <w:rFonts w:ascii="David" w:eastAsia="David" w:hAnsi="David" w:cs="David"/>
                    <w:b/>
                    <w:sz w:val="24"/>
                    <w:szCs w:val="24"/>
                    <w:rtl/>
                  </w:rPr>
                  <w:t>לזמן משחק תפקידים לביטוי רגשות של אחרים. לדוגמה: להמחיז צדדים שונים בקונפליקט מחיי הילדים או מסיפור.</w:t>
                </w:r>
              </w:p>
              <w:p w:rsidR="00D92224" w:rsidRDefault="00775042">
                <w:pPr>
                  <w:numPr>
                    <w:ilvl w:val="0"/>
                    <w:numId w:val="25"/>
                  </w:numPr>
                  <w:spacing w:line="360" w:lineRule="auto"/>
                  <w:ind w:left="283"/>
                  <w:rPr>
                    <w:rFonts w:ascii="David" w:eastAsia="David" w:hAnsi="David" w:cs="David"/>
                    <w:b/>
                    <w:sz w:val="24"/>
                    <w:szCs w:val="24"/>
                  </w:rPr>
                </w:pPr>
                <w:r>
                  <w:rPr>
                    <w:rFonts w:ascii="David" w:eastAsia="David" w:hAnsi="David" w:cs="David"/>
                    <w:b/>
                    <w:sz w:val="24"/>
                    <w:szCs w:val="24"/>
                    <w:rtl/>
                  </w:rPr>
                  <w:t>לנתח מצבי עימות מחיי התלמידים, תוך ברור נקודות מבט שונותורגשות שונים לגבי מצבים אלה.</w:t>
                </w:r>
              </w:p>
              <w:p w:rsidR="00D92224" w:rsidRDefault="00775042">
                <w:pPr>
                  <w:numPr>
                    <w:ilvl w:val="0"/>
                    <w:numId w:val="25"/>
                  </w:numPr>
                  <w:spacing w:line="360" w:lineRule="auto"/>
                  <w:ind w:left="283"/>
                  <w:rPr>
                    <w:rFonts w:ascii="David" w:eastAsia="David" w:hAnsi="David" w:cs="David"/>
                    <w:b/>
                    <w:sz w:val="24"/>
                    <w:szCs w:val="24"/>
                  </w:rPr>
                </w:pPr>
                <w:r>
                  <w:rPr>
                    <w:rFonts w:ascii="David" w:eastAsia="David" w:hAnsi="David" w:cs="David"/>
                    <w:b/>
                    <w:sz w:val="24"/>
                    <w:szCs w:val="24"/>
                    <w:rtl/>
                  </w:rPr>
                  <w:t>להדגים התייחסות אמפתית ומתחשבת (לשאול שאלות לגבי רגשות של אחרים ולהציע עזרה במידת הצורך).</w:t>
                </w:r>
              </w:p>
              <w:p w:rsidR="00D92224" w:rsidRDefault="00775042">
                <w:pPr>
                  <w:numPr>
                    <w:ilvl w:val="0"/>
                    <w:numId w:val="25"/>
                  </w:numPr>
                  <w:spacing w:after="160" w:line="360" w:lineRule="auto"/>
                  <w:ind w:left="283"/>
                  <w:rPr>
                    <w:rFonts w:ascii="David" w:eastAsia="David" w:hAnsi="David" w:cs="David"/>
                    <w:b/>
                    <w:sz w:val="24"/>
                    <w:szCs w:val="24"/>
                  </w:rPr>
                </w:pPr>
                <w:r>
                  <w:rPr>
                    <w:rFonts w:ascii="David" w:eastAsia="David" w:hAnsi="David" w:cs="David"/>
                    <w:b/>
                    <w:sz w:val="24"/>
                    <w:szCs w:val="24"/>
                    <w:rtl/>
                  </w:rPr>
                  <w:t>להוקיר באופן ספציפי את הבעת האמפתיה של התלמידים כלפי האחרים. (לדוגמא ניתן לומר: "זה היה מאד רגיש מצדך לשים לב …"/  "בחרת להתנהג באופן מתחשב כלפי…" וכדו'.)</w:t>
                </w:r>
              </w:p>
              <w:p w:rsidR="00D92224" w:rsidRDefault="008E6FBD">
                <w:pPr>
                  <w:spacing w:after="160" w:line="360" w:lineRule="auto"/>
                  <w:ind w:left="566" w:hanging="360"/>
                  <w:rPr>
                    <w:rFonts w:ascii="David" w:eastAsia="David" w:hAnsi="David" w:cs="David"/>
                    <w:b/>
                    <w:sz w:val="24"/>
                    <w:szCs w:val="24"/>
                  </w:rPr>
                </w:pPr>
              </w:p>
            </w:tc>
          </w:tr>
        </w:tbl>
      </w:sdtContent>
    </w:sdt>
    <w:p w:rsidR="00D92224" w:rsidRDefault="00D92224">
      <w:pPr>
        <w:spacing w:line="360" w:lineRule="auto"/>
        <w:jc w:val="center"/>
        <w:rPr>
          <w:rFonts w:ascii="David" w:eastAsia="David" w:hAnsi="David" w:cs="David"/>
          <w:b/>
          <w:sz w:val="26"/>
          <w:szCs w:val="26"/>
        </w:rPr>
      </w:pPr>
    </w:p>
    <w:p w:rsidR="00D92224" w:rsidRDefault="00D92224">
      <w:pPr>
        <w:spacing w:line="360" w:lineRule="auto"/>
        <w:jc w:val="center"/>
        <w:rPr>
          <w:rFonts w:ascii="David" w:eastAsia="David" w:hAnsi="David" w:cs="David"/>
          <w:b/>
          <w:sz w:val="26"/>
          <w:szCs w:val="26"/>
        </w:rPr>
      </w:pPr>
    </w:p>
    <w:p w:rsidR="00D92224" w:rsidRDefault="00D92224">
      <w:pPr>
        <w:spacing w:line="360" w:lineRule="auto"/>
        <w:jc w:val="center"/>
        <w:rPr>
          <w:rFonts w:ascii="David" w:eastAsia="David" w:hAnsi="David" w:cs="David"/>
          <w:b/>
          <w:sz w:val="26"/>
          <w:szCs w:val="26"/>
        </w:rPr>
      </w:pPr>
    </w:p>
    <w:p w:rsidR="00D92224" w:rsidRDefault="00D92224">
      <w:pPr>
        <w:spacing w:line="360" w:lineRule="auto"/>
        <w:jc w:val="center"/>
        <w:rPr>
          <w:rFonts w:ascii="David" w:eastAsia="David" w:hAnsi="David" w:cs="David"/>
          <w:b/>
          <w:sz w:val="26"/>
          <w:szCs w:val="26"/>
        </w:rPr>
      </w:pPr>
    </w:p>
    <w:p w:rsidR="00D92224" w:rsidRDefault="00D92224">
      <w:pPr>
        <w:spacing w:line="360" w:lineRule="auto"/>
        <w:jc w:val="center"/>
        <w:rPr>
          <w:rFonts w:ascii="David" w:eastAsia="David" w:hAnsi="David" w:cs="David"/>
          <w:b/>
          <w:sz w:val="26"/>
          <w:szCs w:val="26"/>
        </w:rPr>
      </w:pPr>
    </w:p>
    <w:p w:rsidR="00D92224" w:rsidRDefault="00775042">
      <w:pPr>
        <w:spacing w:line="360" w:lineRule="auto"/>
        <w:rPr>
          <w:rFonts w:ascii="David" w:eastAsia="David" w:hAnsi="David" w:cs="David"/>
          <w:b/>
          <w:sz w:val="26"/>
          <w:szCs w:val="26"/>
          <w:u w:val="single"/>
        </w:rPr>
      </w:pPr>
      <w:r>
        <w:rPr>
          <w:rFonts w:ascii="David" w:eastAsia="David" w:hAnsi="David" w:cs="David"/>
          <w:b/>
          <w:sz w:val="26"/>
          <w:szCs w:val="26"/>
          <w:u w:val="single"/>
          <w:rtl/>
        </w:rPr>
        <w:t>קישורים שימושיים:</w:t>
      </w:r>
    </w:p>
    <w:p w:rsidR="00D92224" w:rsidRDefault="00775042">
      <w:pPr>
        <w:numPr>
          <w:ilvl w:val="0"/>
          <w:numId w:val="11"/>
        </w:numPr>
        <w:spacing w:after="0" w:line="360" w:lineRule="auto"/>
        <w:rPr>
          <w:rFonts w:ascii="David" w:eastAsia="David" w:hAnsi="David" w:cs="David"/>
          <w:b/>
          <w:sz w:val="26"/>
          <w:szCs w:val="26"/>
        </w:rPr>
      </w:pPr>
      <w:r>
        <w:rPr>
          <w:rFonts w:ascii="David" w:eastAsia="David" w:hAnsi="David" w:cs="David"/>
          <w:b/>
          <w:sz w:val="26"/>
          <w:szCs w:val="26"/>
          <w:rtl/>
        </w:rPr>
        <w:t xml:space="preserve">פורטל עובדי הוראה/ מרחב פדגוגי/ פיתוח מיומנויות - </w:t>
      </w:r>
      <w:hyperlink r:id="rId28">
        <w:r>
          <w:rPr>
            <w:rFonts w:ascii="David" w:eastAsia="David" w:hAnsi="David" w:cs="David"/>
            <w:b/>
            <w:color w:val="1155CC"/>
            <w:sz w:val="26"/>
            <w:szCs w:val="26"/>
            <w:u w:val="single"/>
          </w:rPr>
          <w:t>https://pop.education.gov.il/teaching-tools/teaching-practices/skills-development/</w:t>
        </w:r>
      </w:hyperlink>
    </w:p>
    <w:p w:rsidR="00D92224" w:rsidRDefault="00775042">
      <w:pPr>
        <w:numPr>
          <w:ilvl w:val="0"/>
          <w:numId w:val="11"/>
        </w:numPr>
        <w:spacing w:after="0" w:line="360" w:lineRule="auto"/>
        <w:rPr>
          <w:rFonts w:ascii="David" w:eastAsia="David" w:hAnsi="David" w:cs="David"/>
          <w:b/>
          <w:sz w:val="26"/>
          <w:szCs w:val="26"/>
        </w:rPr>
      </w:pPr>
      <w:r>
        <w:rPr>
          <w:rFonts w:ascii="David" w:eastAsia="David" w:hAnsi="David" w:cs="David"/>
          <w:b/>
          <w:sz w:val="26"/>
          <w:szCs w:val="26"/>
          <w:rtl/>
        </w:rPr>
        <w:t xml:space="preserve">אוניברסיטת רייכמן - יעדי למידה רגשית חברתית - </w:t>
      </w:r>
      <w:hyperlink r:id="rId29" w:anchor=".Yvd5W_jP2Uk">
        <w:r>
          <w:rPr>
            <w:rFonts w:ascii="David" w:eastAsia="David" w:hAnsi="David" w:cs="David"/>
            <w:b/>
            <w:color w:val="1155CC"/>
            <w:sz w:val="26"/>
            <w:szCs w:val="26"/>
            <w:u w:val="single"/>
          </w:rPr>
          <w:t>https://asel.co.il/%D7%99%D7%A2%D7%93%D7%99-%D7%9C%D7%9E%D7%99%D7%93%D7%94-%D7%A8%D7%92%D7%A9%D7%99%D7%AA-%D7%97%D7%91%D7%A8%D7%AA%D7%99%D7%AA-%D7%9E%D7%99%D7%93%D7%A2-%D7%95%D7%97%D7%95%D7%91%D7%A8%D7%95%D7%AA-%D7%9C/#.Yvd5W_jP2Uk</w:t>
        </w:r>
      </w:hyperlink>
    </w:p>
    <w:p w:rsidR="00D92224" w:rsidRDefault="00775042">
      <w:pPr>
        <w:numPr>
          <w:ilvl w:val="0"/>
          <w:numId w:val="11"/>
        </w:numPr>
        <w:spacing w:line="360" w:lineRule="auto"/>
        <w:rPr>
          <w:rFonts w:ascii="David" w:eastAsia="David" w:hAnsi="David" w:cs="David"/>
          <w:b/>
          <w:sz w:val="26"/>
          <w:szCs w:val="26"/>
        </w:rPr>
      </w:pPr>
      <w:r>
        <w:rPr>
          <w:rFonts w:ascii="David" w:eastAsia="David" w:hAnsi="David" w:cs="David"/>
          <w:b/>
          <w:sz w:val="26"/>
          <w:szCs w:val="26"/>
          <w:rtl/>
        </w:rPr>
        <w:t>תעצומות - מידע וכלים בתחום המיומנויות החברתיות.</w:t>
      </w:r>
    </w:p>
    <w:p w:rsidR="00D92224" w:rsidRDefault="008E6FBD">
      <w:pPr>
        <w:spacing w:line="360" w:lineRule="auto"/>
        <w:ind w:left="720"/>
        <w:rPr>
          <w:rFonts w:ascii="David" w:eastAsia="David" w:hAnsi="David" w:cs="David"/>
          <w:b/>
          <w:sz w:val="26"/>
          <w:szCs w:val="26"/>
        </w:rPr>
      </w:pPr>
      <w:hyperlink r:id="rId30">
        <w:r w:rsidR="00775042">
          <w:rPr>
            <w:rFonts w:ascii="David" w:eastAsia="David" w:hAnsi="David" w:cs="David"/>
            <w:b/>
            <w:color w:val="1155CC"/>
            <w:sz w:val="26"/>
            <w:szCs w:val="26"/>
            <w:u w:val="single"/>
          </w:rPr>
          <w:t>https://taazumot.org.il/</w:t>
        </w:r>
      </w:hyperlink>
    </w:p>
    <w:p w:rsidR="00D92224" w:rsidRDefault="00D92224">
      <w:pPr>
        <w:spacing w:line="360" w:lineRule="auto"/>
        <w:ind w:left="720"/>
        <w:rPr>
          <w:rFonts w:ascii="David" w:eastAsia="David" w:hAnsi="David" w:cs="David"/>
          <w:b/>
          <w:sz w:val="26"/>
          <w:szCs w:val="26"/>
        </w:rPr>
      </w:pPr>
    </w:p>
    <w:p w:rsidR="00D92224" w:rsidRDefault="00D92224">
      <w:pPr>
        <w:spacing w:line="360" w:lineRule="auto"/>
        <w:rPr>
          <w:rFonts w:ascii="David" w:eastAsia="David" w:hAnsi="David" w:cs="David"/>
          <w:b/>
          <w:sz w:val="26"/>
          <w:szCs w:val="26"/>
        </w:rPr>
      </w:pPr>
    </w:p>
    <w:sectPr w:rsidR="00D92224">
      <w:headerReference w:type="default" r:id="rId31"/>
      <w:pgSz w:w="11906" w:h="16838"/>
      <w:pgMar w:top="540" w:right="836" w:bottom="18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6FBD" w:rsidRDefault="008E6FBD" w:rsidP="008D2B2F">
      <w:pPr>
        <w:spacing w:after="0" w:line="240" w:lineRule="auto"/>
      </w:pPr>
      <w:r>
        <w:separator/>
      </w:r>
    </w:p>
  </w:endnote>
  <w:endnote w:type="continuationSeparator" w:id="0">
    <w:p w:rsidR="008E6FBD" w:rsidRDefault="008E6FBD" w:rsidP="008D2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6FBD" w:rsidRDefault="008E6FBD" w:rsidP="008D2B2F">
      <w:pPr>
        <w:spacing w:after="0" w:line="240" w:lineRule="auto"/>
      </w:pPr>
      <w:r>
        <w:separator/>
      </w:r>
    </w:p>
  </w:footnote>
  <w:footnote w:type="continuationSeparator" w:id="0">
    <w:p w:rsidR="008E6FBD" w:rsidRDefault="008E6FBD" w:rsidP="008D2B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2B2F" w:rsidRDefault="008D2B2F">
    <w:pPr>
      <w:pStyle w:val="ab"/>
    </w:pPr>
    <w:r w:rsidRPr="00AE2A23">
      <w:rPr>
        <w:b/>
        <w:noProof/>
        <w:sz w:val="32"/>
        <w:szCs w:val="32"/>
        <w:u w:val="single"/>
        <w:rtl/>
        <w:lang w:val="he-IL"/>
      </w:rPr>
      <w:drawing>
        <wp:anchor distT="0" distB="0" distL="114300" distR="114300" simplePos="0" relativeHeight="251659264" behindDoc="1" locked="0" layoutInCell="1" allowOverlap="1" wp14:anchorId="78D33FCE" wp14:editId="5B43C988">
          <wp:simplePos x="0" y="0"/>
          <wp:positionH relativeFrom="page">
            <wp:align>center</wp:align>
          </wp:positionH>
          <wp:positionV relativeFrom="paragraph">
            <wp:posOffset>-259080</wp:posOffset>
          </wp:positionV>
          <wp:extent cx="1152525" cy="733337"/>
          <wp:effectExtent l="0" t="0" r="0" b="0"/>
          <wp:wrapNone/>
          <wp:docPr id="196716535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165351" name="תמונה 196716535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525" cy="733337"/>
                  </a:xfrm>
                  <a:prstGeom prst="rect">
                    <a:avLst/>
                  </a:prstGeom>
                </pic:spPr>
              </pic:pic>
            </a:graphicData>
          </a:graphic>
          <wp14:sizeRelH relativeFrom="margin">
            <wp14:pctWidth>0</wp14:pctWidth>
          </wp14:sizeRelH>
          <wp14:sizeRelV relativeFrom="margin">
            <wp14:pctHeight>0</wp14:pctHeight>
          </wp14:sizeRelV>
        </wp:anchor>
      </w:drawing>
    </w: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4384B"/>
    <w:multiLevelType w:val="multilevel"/>
    <w:tmpl w:val="A19A27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6049A7"/>
    <w:multiLevelType w:val="multilevel"/>
    <w:tmpl w:val="B4EEBE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DC51E5"/>
    <w:multiLevelType w:val="multilevel"/>
    <w:tmpl w:val="FE8E4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2102A1"/>
    <w:multiLevelType w:val="multilevel"/>
    <w:tmpl w:val="32C299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9B91DA3"/>
    <w:multiLevelType w:val="multilevel"/>
    <w:tmpl w:val="4DA8A3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1A06899"/>
    <w:multiLevelType w:val="multilevel"/>
    <w:tmpl w:val="05641D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65B3BD2"/>
    <w:multiLevelType w:val="multilevel"/>
    <w:tmpl w:val="35CAE8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03044B"/>
    <w:multiLevelType w:val="multilevel"/>
    <w:tmpl w:val="E29C3E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B872046"/>
    <w:multiLevelType w:val="multilevel"/>
    <w:tmpl w:val="8C5076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E1C26A9"/>
    <w:multiLevelType w:val="multilevel"/>
    <w:tmpl w:val="B0BED8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03A6BE3"/>
    <w:multiLevelType w:val="multilevel"/>
    <w:tmpl w:val="67268C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1AA7202"/>
    <w:multiLevelType w:val="multilevel"/>
    <w:tmpl w:val="2A9032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20864F7"/>
    <w:multiLevelType w:val="multilevel"/>
    <w:tmpl w:val="6DFE2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DD40EEF"/>
    <w:multiLevelType w:val="multilevel"/>
    <w:tmpl w:val="425408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56A246B4"/>
    <w:multiLevelType w:val="multilevel"/>
    <w:tmpl w:val="3A787B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A1C3D14"/>
    <w:multiLevelType w:val="multilevel"/>
    <w:tmpl w:val="D1C4FF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BC3168B"/>
    <w:multiLevelType w:val="multilevel"/>
    <w:tmpl w:val="117C35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E8E2F84"/>
    <w:multiLevelType w:val="multilevel"/>
    <w:tmpl w:val="2E365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FDC42B8"/>
    <w:multiLevelType w:val="multilevel"/>
    <w:tmpl w:val="963882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1A079B3"/>
    <w:multiLevelType w:val="multilevel"/>
    <w:tmpl w:val="1F9605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9A81EC9"/>
    <w:multiLevelType w:val="multilevel"/>
    <w:tmpl w:val="90B4DE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9F06BBB"/>
    <w:multiLevelType w:val="multilevel"/>
    <w:tmpl w:val="837467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47A4C42"/>
    <w:multiLevelType w:val="multilevel"/>
    <w:tmpl w:val="97C4E2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94F12EA"/>
    <w:multiLevelType w:val="multilevel"/>
    <w:tmpl w:val="9CD890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A0E3F92"/>
    <w:multiLevelType w:val="multilevel"/>
    <w:tmpl w:val="FDA09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FD85491"/>
    <w:multiLevelType w:val="multilevel"/>
    <w:tmpl w:val="09185F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7"/>
  </w:num>
  <w:num w:numId="3">
    <w:abstractNumId w:val="12"/>
  </w:num>
  <w:num w:numId="4">
    <w:abstractNumId w:val="13"/>
  </w:num>
  <w:num w:numId="5">
    <w:abstractNumId w:val="9"/>
  </w:num>
  <w:num w:numId="6">
    <w:abstractNumId w:val="21"/>
  </w:num>
  <w:num w:numId="7">
    <w:abstractNumId w:val="3"/>
  </w:num>
  <w:num w:numId="8">
    <w:abstractNumId w:val="17"/>
  </w:num>
  <w:num w:numId="9">
    <w:abstractNumId w:val="0"/>
  </w:num>
  <w:num w:numId="10">
    <w:abstractNumId w:val="5"/>
  </w:num>
  <w:num w:numId="11">
    <w:abstractNumId w:val="22"/>
  </w:num>
  <w:num w:numId="12">
    <w:abstractNumId w:val="24"/>
  </w:num>
  <w:num w:numId="13">
    <w:abstractNumId w:val="14"/>
  </w:num>
  <w:num w:numId="14">
    <w:abstractNumId w:val="1"/>
  </w:num>
  <w:num w:numId="15">
    <w:abstractNumId w:val="11"/>
  </w:num>
  <w:num w:numId="16">
    <w:abstractNumId w:val="20"/>
  </w:num>
  <w:num w:numId="17">
    <w:abstractNumId w:val="8"/>
  </w:num>
  <w:num w:numId="18">
    <w:abstractNumId w:val="10"/>
  </w:num>
  <w:num w:numId="19">
    <w:abstractNumId w:val="19"/>
  </w:num>
  <w:num w:numId="20">
    <w:abstractNumId w:val="15"/>
  </w:num>
  <w:num w:numId="21">
    <w:abstractNumId w:val="16"/>
  </w:num>
  <w:num w:numId="22">
    <w:abstractNumId w:val="2"/>
  </w:num>
  <w:num w:numId="23">
    <w:abstractNumId w:val="18"/>
  </w:num>
  <w:num w:numId="24">
    <w:abstractNumId w:val="4"/>
  </w:num>
  <w:num w:numId="25">
    <w:abstractNumId w:val="23"/>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224"/>
    <w:rsid w:val="00775042"/>
    <w:rsid w:val="008D2B2F"/>
    <w:rsid w:val="008E6FBD"/>
    <w:rsid w:val="00C22529"/>
    <w:rsid w:val="00D9222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5AEE11-2AF2-4779-8769-BF5FD2F53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12B3"/>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styleId="a4">
    <w:name w:val="Table Grid"/>
    <w:basedOn w:val="a1"/>
    <w:uiPriority w:val="39"/>
    <w:rsid w:val="007218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7218E4"/>
    <w:pPr>
      <w:ind w:left="720"/>
      <w:contextualSpacing/>
    </w:pPr>
  </w:style>
  <w:style w:type="paragraph" w:styleId="a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paragraph" w:styleId="ab">
    <w:name w:val="header"/>
    <w:basedOn w:val="a"/>
    <w:link w:val="ac"/>
    <w:uiPriority w:val="99"/>
    <w:unhideWhenUsed/>
    <w:rsid w:val="008D2B2F"/>
    <w:pPr>
      <w:tabs>
        <w:tab w:val="center" w:pos="4153"/>
        <w:tab w:val="right" w:pos="8306"/>
      </w:tabs>
      <w:spacing w:after="0" w:line="240" w:lineRule="auto"/>
    </w:pPr>
  </w:style>
  <w:style w:type="character" w:customStyle="1" w:styleId="ac">
    <w:name w:val="כותרת עליונה תו"/>
    <w:basedOn w:val="a0"/>
    <w:link w:val="ab"/>
    <w:uiPriority w:val="99"/>
    <w:rsid w:val="008D2B2F"/>
  </w:style>
  <w:style w:type="paragraph" w:styleId="ad">
    <w:name w:val="footer"/>
    <w:basedOn w:val="a"/>
    <w:link w:val="ae"/>
    <w:uiPriority w:val="99"/>
    <w:unhideWhenUsed/>
    <w:rsid w:val="008D2B2F"/>
    <w:pPr>
      <w:tabs>
        <w:tab w:val="center" w:pos="4153"/>
        <w:tab w:val="right" w:pos="8306"/>
      </w:tabs>
      <w:spacing w:after="0" w:line="240" w:lineRule="auto"/>
    </w:pPr>
  </w:style>
  <w:style w:type="character" w:customStyle="1" w:styleId="ae">
    <w:name w:val="כותרת תחתונה תו"/>
    <w:basedOn w:val="a0"/>
    <w:link w:val="ad"/>
    <w:uiPriority w:val="99"/>
    <w:rsid w:val="008D2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meyda.education.gov.il/files/special/pedagogy/safa/dialogic-reading.pdf" TargetMode="External"/><Relationship Id="rId13" Type="http://schemas.openxmlformats.org/officeDocument/2006/relationships/hyperlink" Target="https://c902aca7-0619-4303-840c-04d82868faf4.filesusr.com/ugd/34542f_a62cbfec90474010aba361b6ed31cc6a.pdf" TargetMode="External"/><Relationship Id="rId18" Type="http://schemas.openxmlformats.org/officeDocument/2006/relationships/hyperlink" Target="https://meyda.education.gov.il/files/Mazkirut_Pedagogit/HebrewPrimary/program/reading-fluency.pdf" TargetMode="External"/><Relationship Id="rId26" Type="http://schemas.openxmlformats.org/officeDocument/2006/relationships/hyperlink" Target="https://docs.google.com/document/d/1Y6gm0bl3usCjY4IZ4orXf3vfPFlhJFyIdm75vCyVC_w/edit?tab=t.0" TargetMode="External"/><Relationship Id="rId3" Type="http://schemas.openxmlformats.org/officeDocument/2006/relationships/styles" Target="styles.xml"/><Relationship Id="rId21" Type="http://schemas.openxmlformats.org/officeDocument/2006/relationships/hyperlink" Target="https://pop.education.gov.il/tchumey_daat/ivrit_chinhch_leshony/yesodi/pedagogy-hebrew-linguistic-education/fun-read/" TargetMode="External"/><Relationship Id="rId7" Type="http://schemas.openxmlformats.org/officeDocument/2006/relationships/endnotes" Target="endnotes.xml"/><Relationship Id="rId12" Type="http://schemas.openxmlformats.org/officeDocument/2006/relationships/hyperlink" Target="https://meyda.education.gov.il/files/special/pedagogy/safa/dialogic-reading.pdf" TargetMode="External"/><Relationship Id="rId17" Type="http://schemas.openxmlformats.org/officeDocument/2006/relationships/hyperlink" Target="https://meyda.education.gov.il/files/Mazkirut_Pedagogit/HebrewPrimary/program/reading-fluency.pdf" TargetMode="External"/><Relationship Id="rId25" Type="http://schemas.openxmlformats.org/officeDocument/2006/relationships/hyperlink" Target="https://docs.google.com/document/d/1Y6gm0bl3usCjY4IZ4orXf3vfPFlhJFyIdm75vCyVC_w/edit?tab=t.0"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eyda.education.gov.il/files/Mazkirut_Pedagogit/HebrewPrimary/program/reading-fluency.pdf" TargetMode="External"/><Relationship Id="rId20" Type="http://schemas.openxmlformats.org/officeDocument/2006/relationships/hyperlink" Target="https://pop.education.gov.il/tchumey_daat/ivrit_chinhch_leshony/yesodi/pedagogy-hebrew-linguistic-education/fun-read/" TargetMode="External"/><Relationship Id="rId29" Type="http://schemas.openxmlformats.org/officeDocument/2006/relationships/hyperlink" Target="https://asel.co.il/%D7%99%D7%A2%D7%93%D7%99-%D7%9C%D7%9E%D7%99%D7%93%D7%94-%D7%A8%D7%92%D7%A9%D7%99%D7%AA-%D7%97%D7%91%D7%A8%D7%AA%D7%99%D7%AA-%D7%9E%D7%99%D7%93%D7%A2-%D7%95%D7%97%D7%95%D7%91%D7%A8%D7%95%D7%AA-%D7%9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yda.education.gov.il/files/special/pedagogy/safa/dialogic-reading.pdf" TargetMode="External"/><Relationship Id="rId24" Type="http://schemas.openxmlformats.org/officeDocument/2006/relationships/hyperlink" Target="https://pop.education.gov.il/tchumey_daat/ivrit_chinhch_leshony/yesodi/pedagogy-hebrew-linguistic-education/fun-read/"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902aca7-0619-4303-840c-04d82868faf4.filesusr.com/ugd/34542f_a62cbfec90474010aba361b6ed31cc6a.pdf" TargetMode="External"/><Relationship Id="rId23" Type="http://schemas.openxmlformats.org/officeDocument/2006/relationships/hyperlink" Target="https://pop.education.gov.il/tchumey_daat/ivrit_chinhch_leshony/yesodi/pedagogy-hebrew-linguistic-education/fun-read/" TargetMode="External"/><Relationship Id="rId28" Type="http://schemas.openxmlformats.org/officeDocument/2006/relationships/hyperlink" Target="https://pop.education.gov.il/teaching-tools/teaching-practices/skills-development/" TargetMode="External"/><Relationship Id="rId10" Type="http://schemas.openxmlformats.org/officeDocument/2006/relationships/hyperlink" Target="https://meyda.education.gov.il/files/special/pedagogy/safa/dialogic-reading.pdf" TargetMode="External"/><Relationship Id="rId19" Type="http://schemas.openxmlformats.org/officeDocument/2006/relationships/hyperlink" Target="https://pop.education.gov.il/tchumey_daat/ivrit_chinhch_leshony/yesodi/pedagogy-hebrew-linguistic-education/fun-read/"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eyda.education.gov.il/files/special/pedagogy/safa/dialogic-reading.pdf" TargetMode="External"/><Relationship Id="rId14" Type="http://schemas.openxmlformats.org/officeDocument/2006/relationships/hyperlink" Target="https://c902aca7-0619-4303-840c-04d82868faf4.filesusr.com/ugd/34542f_a62cbfec90474010aba361b6ed31cc6a.pdf" TargetMode="External"/><Relationship Id="rId22" Type="http://schemas.openxmlformats.org/officeDocument/2006/relationships/hyperlink" Target="https://pop.education.gov.il/tchumey_daat/ivrit_chinhch_leshony/yesodi/pedagogy-hebrew-linguistic-education/fun-read/" TargetMode="External"/><Relationship Id="rId27" Type="http://schemas.openxmlformats.org/officeDocument/2006/relationships/hyperlink" Target="https://docs.google.com/document/d/1Y6gm0bl3usCjY4IZ4orXf3vfPFlhJFyIdm75vCyVC_w/edit?tab=t.0" TargetMode="External"/><Relationship Id="rId30" Type="http://schemas.openxmlformats.org/officeDocument/2006/relationships/hyperlink" Target="https://taazumot.org.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9DGa6Ztn++4++dCNBp7BpdeVIQ==">CgMxLjAaHwoBMBIaChgICVIUChJ0YWJsZS5mYXpwajB3NGJocngyCGguZ2pkZ3hzOAByITF4eVRZY2pyNi04NWE2ZmFRRkVtU2laMDNYa3JxWmRYOA==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2169</Words>
  <Characters>10846</Characters>
  <Application>Microsoft Office Word</Application>
  <DocSecurity>0</DocSecurity>
  <Lines>90</Lines>
  <Paragraphs>25</Paragraphs>
  <ScaleCrop>false</ScaleCrop>
  <HeadingPairs>
    <vt:vector size="2" baseType="variant">
      <vt:variant>
        <vt:lpstr>שם</vt:lpstr>
      </vt:variant>
      <vt:variant>
        <vt:i4>1</vt:i4>
      </vt:variant>
    </vt:vector>
  </HeadingPairs>
  <TitlesOfParts>
    <vt:vector size="1" baseType="lpstr">
      <vt:lpstr/>
    </vt:vector>
  </TitlesOfParts>
  <Company>Ministry of Education - Israel</Company>
  <LinksUpToDate>false</LinksUpToDate>
  <CharactersWithSpaces>12990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שניר נחמני</cp:lastModifiedBy>
  <cp:revision>2</cp:revision>
  <dcterms:created xsi:type="dcterms:W3CDTF">2024-11-05T07:53:00Z</dcterms:created>
  <dcterms:modified xsi:type="dcterms:W3CDTF">2024-11-05T07:53:00Z</dcterms:modified>
</cp:coreProperties>
</file>